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19AFD" w14:textId="3863EB5D" w:rsidR="006F4CAE" w:rsidRPr="00840D8B" w:rsidRDefault="00E25BBA" w:rsidP="00840D8B">
      <w:pPr>
        <w:pStyle w:val="Title"/>
        <w:spacing w:line="360" w:lineRule="auto"/>
        <w:jc w:val="center"/>
        <w:rPr>
          <w:rFonts w:ascii="Arial" w:hAnsi="Arial" w:cs="Arial"/>
          <w:b/>
          <w:sz w:val="28"/>
          <w:szCs w:val="28"/>
        </w:rPr>
      </w:pPr>
      <w:r w:rsidRPr="00454EFC">
        <w:rPr>
          <w:rFonts w:ascii="Arial" w:hAnsi="Arial" w:cs="Arial"/>
          <w:b/>
          <w:sz w:val="28"/>
          <w:szCs w:val="28"/>
        </w:rPr>
        <w:t>Reading Strategy Action Plan</w:t>
      </w:r>
    </w:p>
    <w:p w14:paraId="46C58469" w14:textId="77777777" w:rsidR="006F4CAE" w:rsidRPr="006F4CAE" w:rsidRDefault="006F4CAE" w:rsidP="006F4CAE">
      <w:pPr>
        <w:pStyle w:val="NoSpacing"/>
        <w:jc w:val="center"/>
      </w:pPr>
    </w:p>
    <w:p w14:paraId="5C9B077F" w14:textId="036A334A" w:rsidR="007E6D37" w:rsidRPr="007E6D37" w:rsidRDefault="007E6D37" w:rsidP="007E6D37">
      <w:pPr>
        <w:spacing w:line="360" w:lineRule="auto"/>
        <w:rPr>
          <w:rFonts w:ascii="Arial" w:eastAsia="Calibri" w:hAnsi="Arial" w:cs="Arial"/>
          <w:sz w:val="24"/>
          <w:szCs w:val="24"/>
        </w:rPr>
      </w:pPr>
      <w:r w:rsidRPr="000A36BC">
        <w:rPr>
          <w:rFonts w:ascii="Arial" w:eastAsia="Calibri" w:hAnsi="Arial" w:cs="Arial"/>
          <w:b/>
          <w:sz w:val="24"/>
          <w:szCs w:val="24"/>
        </w:rPr>
        <w:t>Instructor’s name</w:t>
      </w:r>
      <w:r w:rsidRPr="007E6D37">
        <w:rPr>
          <w:rFonts w:ascii="Arial" w:eastAsia="Calibri" w:hAnsi="Arial" w:cs="Arial"/>
          <w:sz w:val="24"/>
          <w:szCs w:val="24"/>
        </w:rPr>
        <w:t>:</w:t>
      </w:r>
      <w:r w:rsidR="00840D8B">
        <w:rPr>
          <w:rFonts w:ascii="Arial" w:eastAsia="Calibri" w:hAnsi="Arial" w:cs="Arial"/>
          <w:sz w:val="24"/>
          <w:szCs w:val="24"/>
        </w:rPr>
        <w:t xml:space="preserve"> </w:t>
      </w:r>
    </w:p>
    <w:p w14:paraId="5C9B0780" w14:textId="626D6556" w:rsidR="007E6D37" w:rsidRPr="007E6D37" w:rsidRDefault="00FF53BE" w:rsidP="007E6D37">
      <w:pPr>
        <w:spacing w:line="360" w:lineRule="auto"/>
        <w:rPr>
          <w:rFonts w:ascii="Arial" w:hAnsi="Arial" w:cs="Arial"/>
          <w:sz w:val="24"/>
          <w:szCs w:val="24"/>
        </w:rPr>
      </w:pPr>
      <w:r w:rsidRPr="000A36BC">
        <w:rPr>
          <w:rFonts w:ascii="Arial" w:hAnsi="Arial" w:cs="Arial"/>
          <w:b/>
          <w:noProof/>
          <w:sz w:val="24"/>
          <w:szCs w:val="24"/>
        </w:rPr>
        <w:t>Reading</w:t>
      </w:r>
      <w:r w:rsidRPr="000A36BC">
        <w:rPr>
          <w:rFonts w:ascii="Arial" w:hAnsi="Arial" w:cs="Arial"/>
          <w:b/>
          <w:sz w:val="24"/>
          <w:szCs w:val="24"/>
        </w:rPr>
        <w:t xml:space="preserve"> </w:t>
      </w:r>
      <w:r w:rsidR="007E6D37" w:rsidRPr="000A36BC">
        <w:rPr>
          <w:rFonts w:ascii="Arial" w:hAnsi="Arial" w:cs="Arial"/>
          <w:b/>
          <w:sz w:val="24"/>
          <w:szCs w:val="24"/>
        </w:rPr>
        <w:t>Strategy</w:t>
      </w:r>
      <w:r w:rsidR="007E6D37" w:rsidRPr="007E6D37">
        <w:rPr>
          <w:rFonts w:ascii="Arial" w:hAnsi="Arial" w:cs="Arial"/>
          <w:sz w:val="24"/>
          <w:szCs w:val="24"/>
        </w:rPr>
        <w:t>:</w:t>
      </w:r>
      <w:r w:rsidR="007B6C84">
        <w:rPr>
          <w:rFonts w:ascii="Arial" w:hAnsi="Arial" w:cs="Arial"/>
          <w:sz w:val="24"/>
          <w:szCs w:val="24"/>
        </w:rPr>
        <w:t xml:space="preserve"> Cartoon Cloud Boxes</w:t>
      </w:r>
    </w:p>
    <w:p w14:paraId="5C9B0781" w14:textId="19D576F6" w:rsidR="007E6D37" w:rsidRPr="007E6D37" w:rsidRDefault="007E6D37" w:rsidP="007E6D37">
      <w:pPr>
        <w:spacing w:line="360" w:lineRule="auto"/>
        <w:rPr>
          <w:rFonts w:ascii="Arial" w:hAnsi="Arial" w:cs="Arial"/>
          <w:sz w:val="24"/>
          <w:szCs w:val="24"/>
        </w:rPr>
      </w:pPr>
      <w:r w:rsidRPr="000A36BC">
        <w:rPr>
          <w:rFonts w:ascii="Arial" w:hAnsi="Arial" w:cs="Arial"/>
          <w:b/>
          <w:sz w:val="24"/>
          <w:szCs w:val="24"/>
        </w:rPr>
        <w:t xml:space="preserve">Description of </w:t>
      </w:r>
      <w:r w:rsidRPr="000A36BC">
        <w:rPr>
          <w:rFonts w:ascii="Arial" w:hAnsi="Arial" w:cs="Arial"/>
          <w:b/>
          <w:noProof/>
          <w:sz w:val="24"/>
          <w:szCs w:val="24"/>
        </w:rPr>
        <w:t>students</w:t>
      </w:r>
      <w:r w:rsidR="00BF4071" w:rsidRPr="000A36BC">
        <w:rPr>
          <w:rFonts w:ascii="Arial" w:hAnsi="Arial" w:cs="Arial"/>
          <w:b/>
          <w:noProof/>
          <w:sz w:val="24"/>
          <w:szCs w:val="24"/>
        </w:rPr>
        <w:t>/</w:t>
      </w:r>
      <w:r w:rsidRPr="000A36BC">
        <w:rPr>
          <w:rFonts w:ascii="Arial" w:hAnsi="Arial" w:cs="Arial"/>
          <w:b/>
          <w:noProof/>
          <w:sz w:val="24"/>
          <w:szCs w:val="24"/>
        </w:rPr>
        <w:t>learners</w:t>
      </w:r>
      <w:r w:rsidRPr="007E6D37">
        <w:rPr>
          <w:rFonts w:ascii="Arial" w:hAnsi="Arial" w:cs="Arial"/>
          <w:sz w:val="24"/>
          <w:szCs w:val="24"/>
        </w:rPr>
        <w:t>:</w:t>
      </w:r>
      <w:r w:rsidR="007B6C84">
        <w:rPr>
          <w:rFonts w:ascii="Arial" w:hAnsi="Arial" w:cs="Arial"/>
          <w:sz w:val="24"/>
          <w:szCs w:val="24"/>
        </w:rPr>
        <w:t xml:space="preserve"> Kindergarten (</w:t>
      </w:r>
      <w:r w:rsidR="007B6C84" w:rsidRPr="00AF0A63">
        <w:rPr>
          <w:rFonts w:ascii="Arial" w:hAnsi="Arial" w:cs="Arial"/>
          <w:noProof/>
          <w:sz w:val="24"/>
          <w:szCs w:val="24"/>
        </w:rPr>
        <w:t>small</w:t>
      </w:r>
      <w:r w:rsidR="007B6C84">
        <w:rPr>
          <w:rFonts w:ascii="Arial" w:hAnsi="Arial" w:cs="Arial"/>
          <w:sz w:val="24"/>
          <w:szCs w:val="24"/>
        </w:rPr>
        <w:t xml:space="preserve"> group of 3-4 students)</w:t>
      </w:r>
    </w:p>
    <w:p w14:paraId="5C9B0782" w14:textId="46EF1078" w:rsidR="007E6D37" w:rsidRPr="007E6D37" w:rsidRDefault="007E6D37" w:rsidP="007E6D37">
      <w:pPr>
        <w:spacing w:line="360" w:lineRule="auto"/>
        <w:rPr>
          <w:rFonts w:ascii="Arial" w:hAnsi="Arial" w:cs="Arial"/>
          <w:sz w:val="24"/>
          <w:szCs w:val="24"/>
        </w:rPr>
      </w:pPr>
      <w:r w:rsidRPr="000A36BC">
        <w:rPr>
          <w:rFonts w:ascii="Arial" w:hAnsi="Arial" w:cs="Arial"/>
          <w:b/>
          <w:sz w:val="24"/>
          <w:szCs w:val="24"/>
        </w:rPr>
        <w:t>Content Area Application</w:t>
      </w:r>
      <w:r w:rsidRPr="007E6D37">
        <w:rPr>
          <w:rFonts w:ascii="Arial" w:hAnsi="Arial" w:cs="Arial"/>
          <w:sz w:val="24"/>
          <w:szCs w:val="24"/>
        </w:rPr>
        <w:t>:</w:t>
      </w:r>
      <w:r w:rsidR="007B6C84">
        <w:rPr>
          <w:rFonts w:ascii="Arial" w:hAnsi="Arial" w:cs="Arial"/>
          <w:sz w:val="24"/>
          <w:szCs w:val="24"/>
        </w:rPr>
        <w:t xml:space="preserve"> English Language Arts (Guided Reading)</w:t>
      </w:r>
    </w:p>
    <w:p w14:paraId="5C9B0783" w14:textId="5C57B517" w:rsidR="007E6D37" w:rsidRPr="007E6D37" w:rsidRDefault="007E6D37" w:rsidP="007E6D37">
      <w:pPr>
        <w:spacing w:line="360" w:lineRule="auto"/>
        <w:rPr>
          <w:rFonts w:ascii="Arial" w:hAnsi="Arial" w:cs="Arial"/>
          <w:sz w:val="24"/>
          <w:szCs w:val="24"/>
        </w:rPr>
      </w:pPr>
      <w:r w:rsidRPr="00AF0A63">
        <w:rPr>
          <w:rFonts w:ascii="Arial" w:hAnsi="Arial" w:cs="Arial"/>
          <w:b/>
          <w:noProof/>
          <w:sz w:val="24"/>
          <w:szCs w:val="24"/>
        </w:rPr>
        <w:t>Unit</w:t>
      </w:r>
      <w:r w:rsidRPr="000A36BC">
        <w:rPr>
          <w:rFonts w:ascii="Arial" w:hAnsi="Arial" w:cs="Arial"/>
          <w:b/>
          <w:sz w:val="24"/>
          <w:szCs w:val="24"/>
        </w:rPr>
        <w:t xml:space="preserve">, </w:t>
      </w:r>
      <w:r w:rsidRPr="000A36BC">
        <w:rPr>
          <w:rFonts w:ascii="Arial" w:hAnsi="Arial" w:cs="Arial"/>
          <w:b/>
          <w:noProof/>
          <w:sz w:val="24"/>
          <w:szCs w:val="24"/>
        </w:rPr>
        <w:t>lesson</w:t>
      </w:r>
      <w:r w:rsidRPr="000A36BC">
        <w:rPr>
          <w:rFonts w:ascii="Arial" w:hAnsi="Arial" w:cs="Arial"/>
          <w:b/>
          <w:sz w:val="24"/>
          <w:szCs w:val="24"/>
        </w:rPr>
        <w:t>, or topic title</w:t>
      </w:r>
      <w:r w:rsidRPr="007E6D37">
        <w:rPr>
          <w:rFonts w:ascii="Arial" w:hAnsi="Arial" w:cs="Arial"/>
          <w:sz w:val="24"/>
          <w:szCs w:val="24"/>
        </w:rPr>
        <w:t>:</w:t>
      </w:r>
      <w:r w:rsidR="007B6C84">
        <w:rPr>
          <w:rFonts w:ascii="Arial" w:hAnsi="Arial" w:cs="Arial"/>
          <w:sz w:val="24"/>
          <w:szCs w:val="24"/>
        </w:rPr>
        <w:t xml:space="preserve"> Making inferences</w:t>
      </w:r>
    </w:p>
    <w:p w14:paraId="5C9B0785" w14:textId="1DA6AD2F" w:rsidR="007E6D37" w:rsidRPr="008D7F26" w:rsidRDefault="000A36BC" w:rsidP="007E6D37">
      <w:pPr>
        <w:spacing w:line="360" w:lineRule="auto"/>
        <w:rPr>
          <w:rFonts w:ascii="Arial" w:hAnsi="Arial" w:cs="Arial"/>
          <w:sz w:val="24"/>
          <w:szCs w:val="24"/>
        </w:rPr>
      </w:pPr>
      <w:r w:rsidRPr="000A36BC">
        <w:rPr>
          <w:rFonts w:ascii="Arial" w:hAnsi="Arial" w:cs="Arial"/>
          <w:b/>
          <w:sz w:val="24"/>
          <w:szCs w:val="24"/>
        </w:rPr>
        <w:t>Materials needed</w:t>
      </w:r>
      <w:r w:rsidR="007E6D37" w:rsidRPr="007E6D37">
        <w:rPr>
          <w:rFonts w:ascii="Arial" w:hAnsi="Arial" w:cs="Arial"/>
          <w:sz w:val="24"/>
          <w:szCs w:val="24"/>
        </w:rPr>
        <w:t>:</w:t>
      </w:r>
      <w:r w:rsidR="007B6C84">
        <w:rPr>
          <w:rFonts w:ascii="Arial" w:hAnsi="Arial" w:cs="Arial"/>
          <w:sz w:val="24"/>
          <w:szCs w:val="24"/>
        </w:rPr>
        <w:t xml:space="preserve"> </w:t>
      </w:r>
      <w:r w:rsidR="007B6C84" w:rsidRPr="007B6C84">
        <w:rPr>
          <w:rFonts w:ascii="Arial" w:hAnsi="Arial" w:cs="Arial"/>
          <w:sz w:val="24"/>
          <w:szCs w:val="24"/>
        </w:rPr>
        <w:t>Inferencing cards</w:t>
      </w:r>
      <w:r>
        <w:rPr>
          <w:rFonts w:ascii="Arial" w:hAnsi="Arial" w:cs="Arial"/>
          <w:sz w:val="24"/>
          <w:szCs w:val="24"/>
        </w:rPr>
        <w:t xml:space="preserve"> (Klassen, n.d.)</w:t>
      </w:r>
      <w:r w:rsidR="007B6C84" w:rsidRPr="007B6C84">
        <w:rPr>
          <w:rFonts w:ascii="Arial" w:hAnsi="Arial" w:cs="Arial"/>
          <w:sz w:val="24"/>
          <w:szCs w:val="24"/>
        </w:rPr>
        <w:t xml:space="preserve">, copies of </w:t>
      </w:r>
      <w:r w:rsidR="007B6C84" w:rsidRPr="007B6C84">
        <w:rPr>
          <w:rFonts w:ascii="Arial" w:hAnsi="Arial" w:cs="Arial"/>
          <w:i/>
          <w:sz w:val="24"/>
          <w:szCs w:val="24"/>
        </w:rPr>
        <w:t>Why Can’t I?</w:t>
      </w:r>
      <w:r w:rsidR="007B6C84" w:rsidRPr="007B6C84">
        <w:rPr>
          <w:rFonts w:ascii="Arial" w:hAnsi="Arial" w:cs="Arial"/>
          <w:sz w:val="24"/>
          <w:szCs w:val="24"/>
        </w:rPr>
        <w:t xml:space="preserve"> leveled reader</w:t>
      </w:r>
      <w:r w:rsidR="007B6C84">
        <w:rPr>
          <w:rFonts w:ascii="Arial" w:hAnsi="Arial" w:cs="Arial"/>
          <w:sz w:val="24"/>
          <w:szCs w:val="24"/>
        </w:rPr>
        <w:t xml:space="preserve"> (D)</w:t>
      </w:r>
      <w:r w:rsidR="007B6C84" w:rsidRPr="007B6C84">
        <w:rPr>
          <w:rFonts w:ascii="Arial" w:hAnsi="Arial" w:cs="Arial"/>
          <w:sz w:val="24"/>
          <w:szCs w:val="24"/>
        </w:rPr>
        <w:t xml:space="preserve">, cartoon bubble sheet, scissors, </w:t>
      </w:r>
      <w:r w:rsidR="008D7F26">
        <w:rPr>
          <w:rFonts w:ascii="Arial" w:hAnsi="Arial" w:cs="Arial"/>
          <w:sz w:val="24"/>
          <w:szCs w:val="24"/>
        </w:rPr>
        <w:t xml:space="preserve">glue, </w:t>
      </w:r>
      <w:r w:rsidR="007B6C84" w:rsidRPr="007B6C84">
        <w:rPr>
          <w:rFonts w:ascii="Arial" w:hAnsi="Arial" w:cs="Arial"/>
          <w:sz w:val="24"/>
          <w:szCs w:val="24"/>
        </w:rPr>
        <w:t xml:space="preserve">pencil, </w:t>
      </w:r>
      <w:r w:rsidR="007B6C84" w:rsidRPr="007B6C84">
        <w:rPr>
          <w:rFonts w:ascii="Arial" w:hAnsi="Arial" w:cs="Arial"/>
          <w:i/>
          <w:sz w:val="24"/>
          <w:szCs w:val="24"/>
        </w:rPr>
        <w:t xml:space="preserve">The Reading Strategies </w:t>
      </w:r>
      <w:r w:rsidR="007B6C84" w:rsidRPr="007B6C84">
        <w:rPr>
          <w:rFonts w:ascii="Arial" w:hAnsi="Arial" w:cs="Arial"/>
          <w:sz w:val="24"/>
          <w:szCs w:val="24"/>
        </w:rPr>
        <w:t>book, p. 167</w:t>
      </w:r>
    </w:p>
    <w:tbl>
      <w:tblPr>
        <w:tblStyle w:val="TableGrid"/>
        <w:tblW w:w="0" w:type="auto"/>
        <w:tblLook w:val="04A0" w:firstRow="1" w:lastRow="0" w:firstColumn="1" w:lastColumn="0" w:noHBand="0" w:noVBand="1"/>
        <w:tblCaption w:val="Testing time periods and description "/>
        <w:tblDescription w:val="A description of what happened before, during, and after testing. "/>
      </w:tblPr>
      <w:tblGrid>
        <w:gridCol w:w="4045"/>
        <w:gridCol w:w="5305"/>
      </w:tblGrid>
      <w:tr w:rsidR="007E6D37" w:rsidRPr="007E6D37" w14:paraId="5C9B0789" w14:textId="77777777" w:rsidTr="007E6D37">
        <w:trPr>
          <w:tblHeader/>
        </w:trPr>
        <w:tc>
          <w:tcPr>
            <w:tcW w:w="4045" w:type="dxa"/>
            <w:shd w:val="clear" w:color="auto" w:fill="F2F2F2" w:themeFill="background1" w:themeFillShade="F2"/>
          </w:tcPr>
          <w:p w14:paraId="5C9B0786" w14:textId="762B6300" w:rsidR="007E6D37" w:rsidRPr="007E6D37" w:rsidRDefault="003E7208" w:rsidP="007E6D37">
            <w:pPr>
              <w:rPr>
                <w:rStyle w:val="Strong"/>
                <w:rFonts w:ascii="Arial" w:hAnsi="Arial" w:cs="Arial"/>
                <w:sz w:val="24"/>
                <w:szCs w:val="24"/>
              </w:rPr>
            </w:pPr>
            <w:r w:rsidRPr="007E3F0E">
              <w:rPr>
                <w:rStyle w:val="Strong"/>
                <w:rFonts w:ascii="Arial" w:hAnsi="Arial" w:cs="Arial"/>
                <w:noProof/>
                <w:sz w:val="24"/>
                <w:szCs w:val="24"/>
              </w:rPr>
              <w:t>I</w:t>
            </w:r>
            <w:r w:rsidRPr="007E3F0E">
              <w:rPr>
                <w:rStyle w:val="Strong"/>
                <w:noProof/>
                <w:sz w:val="24"/>
                <w:szCs w:val="24"/>
              </w:rPr>
              <w:t>nstruction</w:t>
            </w:r>
            <w:r>
              <w:rPr>
                <w:rStyle w:val="Strong"/>
                <w:sz w:val="24"/>
                <w:szCs w:val="24"/>
              </w:rPr>
              <w:t xml:space="preserve"> of the Reading Strategy</w:t>
            </w:r>
            <w:r w:rsidR="007E6D37" w:rsidRPr="007E6D37">
              <w:rPr>
                <w:rStyle w:val="Strong"/>
                <w:rFonts w:ascii="Arial" w:hAnsi="Arial" w:cs="Arial"/>
                <w:sz w:val="24"/>
                <w:szCs w:val="24"/>
              </w:rPr>
              <w:t xml:space="preserve"> </w:t>
            </w:r>
          </w:p>
        </w:tc>
        <w:tc>
          <w:tcPr>
            <w:tcW w:w="5305" w:type="dxa"/>
            <w:shd w:val="clear" w:color="auto" w:fill="F2F2F2" w:themeFill="background1" w:themeFillShade="F2"/>
          </w:tcPr>
          <w:p w14:paraId="5C9B0787" w14:textId="77777777" w:rsidR="007E6D37" w:rsidRPr="007E6D37" w:rsidRDefault="007E6D37">
            <w:pPr>
              <w:rPr>
                <w:rStyle w:val="Strong"/>
                <w:rFonts w:ascii="Arial" w:hAnsi="Arial" w:cs="Arial"/>
                <w:sz w:val="24"/>
                <w:szCs w:val="24"/>
              </w:rPr>
            </w:pPr>
            <w:r w:rsidRPr="007E6D37">
              <w:rPr>
                <w:rStyle w:val="Strong"/>
                <w:rFonts w:ascii="Arial" w:hAnsi="Arial" w:cs="Arial"/>
                <w:sz w:val="24"/>
                <w:szCs w:val="24"/>
              </w:rPr>
              <w:t xml:space="preserve">Description/Explanation </w:t>
            </w:r>
          </w:p>
          <w:p w14:paraId="5C9B0788" w14:textId="77777777" w:rsidR="007E6D37" w:rsidRPr="007E6D37" w:rsidRDefault="007E6D37">
            <w:pPr>
              <w:rPr>
                <w:rStyle w:val="Strong"/>
                <w:rFonts w:ascii="Arial" w:hAnsi="Arial" w:cs="Arial"/>
                <w:sz w:val="24"/>
                <w:szCs w:val="24"/>
              </w:rPr>
            </w:pPr>
          </w:p>
        </w:tc>
      </w:tr>
      <w:tr w:rsidR="007E6D37" w:rsidRPr="007E6D37" w14:paraId="5C9B078F" w14:textId="77777777" w:rsidTr="007E6D37">
        <w:tc>
          <w:tcPr>
            <w:tcW w:w="4045" w:type="dxa"/>
          </w:tcPr>
          <w:p w14:paraId="5C9B078A" w14:textId="77777777" w:rsidR="007E6D37" w:rsidRPr="003E7208" w:rsidRDefault="007E6D37" w:rsidP="007E6D37">
            <w:pPr>
              <w:rPr>
                <w:rFonts w:ascii="Arial" w:hAnsi="Arial" w:cs="Arial"/>
                <w:b/>
                <w:sz w:val="24"/>
                <w:szCs w:val="24"/>
              </w:rPr>
            </w:pPr>
            <w:r w:rsidRPr="003E7208">
              <w:rPr>
                <w:rFonts w:ascii="Arial" w:hAnsi="Arial" w:cs="Arial"/>
                <w:b/>
                <w:sz w:val="24"/>
                <w:szCs w:val="24"/>
              </w:rPr>
              <w:t>Before:</w:t>
            </w:r>
          </w:p>
          <w:p w14:paraId="5C9B078B" w14:textId="268E4F9D" w:rsidR="007E6D37" w:rsidRPr="009F3618" w:rsidRDefault="007E6D37" w:rsidP="007E6D37">
            <w:pPr>
              <w:rPr>
                <w:rFonts w:ascii="Arial" w:hAnsi="Arial" w:cs="Arial"/>
                <w:sz w:val="24"/>
                <w:szCs w:val="24"/>
              </w:rPr>
            </w:pPr>
            <w:r w:rsidRPr="007E6D37">
              <w:rPr>
                <w:rFonts w:ascii="Arial" w:hAnsi="Arial" w:cs="Arial"/>
                <w:sz w:val="24"/>
                <w:szCs w:val="24"/>
              </w:rPr>
              <w:t xml:space="preserve">How </w:t>
            </w:r>
            <w:r w:rsidR="00E25BBA" w:rsidRPr="009F3618">
              <w:rPr>
                <w:rFonts w:ascii="Arial" w:hAnsi="Arial" w:cs="Arial"/>
                <w:sz w:val="24"/>
                <w:szCs w:val="24"/>
              </w:rPr>
              <w:t>w</w:t>
            </w:r>
            <w:r w:rsidR="003E7208">
              <w:rPr>
                <w:rFonts w:ascii="Arial" w:hAnsi="Arial" w:cs="Arial"/>
                <w:sz w:val="24"/>
                <w:szCs w:val="24"/>
              </w:rPr>
              <w:t>ill</w:t>
            </w:r>
            <w:r w:rsidRPr="009F3618">
              <w:rPr>
                <w:rFonts w:ascii="Arial" w:hAnsi="Arial" w:cs="Arial"/>
                <w:sz w:val="24"/>
                <w:szCs w:val="24"/>
              </w:rPr>
              <w:t xml:space="preserve"> you introduce the </w:t>
            </w:r>
            <w:r w:rsidR="009F3618" w:rsidRPr="009F3618">
              <w:rPr>
                <w:rFonts w:ascii="Arial" w:hAnsi="Arial" w:cs="Arial"/>
                <w:sz w:val="24"/>
                <w:szCs w:val="24"/>
              </w:rPr>
              <w:t xml:space="preserve">reading </w:t>
            </w:r>
            <w:r w:rsidRPr="009F3618">
              <w:rPr>
                <w:rFonts w:ascii="Arial" w:hAnsi="Arial" w:cs="Arial"/>
                <w:sz w:val="24"/>
                <w:szCs w:val="24"/>
              </w:rPr>
              <w:t xml:space="preserve">strategy, prepare the students? </w:t>
            </w:r>
          </w:p>
          <w:p w14:paraId="5C9B078C" w14:textId="0908270E" w:rsidR="007E6D37" w:rsidRPr="007E6D37" w:rsidRDefault="007E6D37" w:rsidP="007E6D37">
            <w:pPr>
              <w:rPr>
                <w:rFonts w:ascii="Arial" w:hAnsi="Arial" w:cs="Arial"/>
                <w:sz w:val="24"/>
                <w:szCs w:val="24"/>
              </w:rPr>
            </w:pPr>
            <w:r w:rsidRPr="009F3618">
              <w:rPr>
                <w:rFonts w:ascii="Arial" w:hAnsi="Arial" w:cs="Arial"/>
                <w:sz w:val="24"/>
                <w:szCs w:val="24"/>
              </w:rPr>
              <w:t xml:space="preserve">How </w:t>
            </w:r>
            <w:r w:rsidR="00E25BBA" w:rsidRPr="009F3618">
              <w:rPr>
                <w:rFonts w:ascii="Arial" w:hAnsi="Arial" w:cs="Arial"/>
                <w:sz w:val="24"/>
                <w:szCs w:val="24"/>
              </w:rPr>
              <w:t>w</w:t>
            </w:r>
            <w:r w:rsidR="003E7208">
              <w:rPr>
                <w:rFonts w:ascii="Arial" w:hAnsi="Arial" w:cs="Arial"/>
                <w:sz w:val="24"/>
                <w:szCs w:val="24"/>
              </w:rPr>
              <w:t>ill</w:t>
            </w:r>
            <w:r w:rsidR="00E25BBA">
              <w:rPr>
                <w:rFonts w:ascii="Arial" w:hAnsi="Arial" w:cs="Arial"/>
                <w:sz w:val="24"/>
                <w:szCs w:val="24"/>
              </w:rPr>
              <w:t xml:space="preserve"> </w:t>
            </w:r>
            <w:r w:rsidRPr="007E6D37">
              <w:rPr>
                <w:rFonts w:ascii="Arial" w:hAnsi="Arial" w:cs="Arial"/>
                <w:sz w:val="24"/>
                <w:szCs w:val="24"/>
              </w:rPr>
              <w:t>you activate prior knowledge and build background knowledge?</w:t>
            </w:r>
          </w:p>
          <w:p w14:paraId="5C9B078D" w14:textId="77777777" w:rsidR="007E6D37" w:rsidRPr="007E6D37" w:rsidRDefault="007E6D37">
            <w:pPr>
              <w:rPr>
                <w:rFonts w:ascii="Arial" w:hAnsi="Arial" w:cs="Arial"/>
                <w:sz w:val="24"/>
                <w:szCs w:val="24"/>
              </w:rPr>
            </w:pPr>
          </w:p>
        </w:tc>
        <w:tc>
          <w:tcPr>
            <w:tcW w:w="5305" w:type="dxa"/>
          </w:tcPr>
          <w:p w14:paraId="268672CB" w14:textId="77777777" w:rsidR="008D7F26" w:rsidRDefault="008D7F26">
            <w:pPr>
              <w:rPr>
                <w:rFonts w:ascii="Arial" w:hAnsi="Arial" w:cs="Arial"/>
                <w:sz w:val="24"/>
                <w:szCs w:val="24"/>
              </w:rPr>
            </w:pPr>
            <w:r>
              <w:rPr>
                <w:rFonts w:ascii="Arial" w:hAnsi="Arial" w:cs="Arial"/>
                <w:sz w:val="24"/>
                <w:szCs w:val="24"/>
              </w:rPr>
              <w:t>(Whole Group Discussion and instruction)</w:t>
            </w:r>
          </w:p>
          <w:p w14:paraId="6354B316" w14:textId="1E24E2D6" w:rsidR="0046760E" w:rsidRDefault="0094202B">
            <w:pPr>
              <w:rPr>
                <w:rFonts w:ascii="Arial" w:hAnsi="Arial" w:cs="Arial"/>
                <w:sz w:val="24"/>
                <w:szCs w:val="24"/>
              </w:rPr>
            </w:pPr>
            <w:r>
              <w:rPr>
                <w:rFonts w:ascii="Arial" w:hAnsi="Arial" w:cs="Arial"/>
                <w:sz w:val="24"/>
                <w:szCs w:val="24"/>
              </w:rPr>
              <w:t xml:space="preserve">Hello boys and girls! Today we are going to learn a </w:t>
            </w:r>
            <w:r w:rsidR="00D677F6">
              <w:rPr>
                <w:rFonts w:ascii="Arial" w:hAnsi="Arial" w:cs="Arial"/>
                <w:sz w:val="24"/>
                <w:szCs w:val="24"/>
              </w:rPr>
              <w:t xml:space="preserve">special word for what happens when we look at pictures </w:t>
            </w:r>
            <w:r w:rsidR="00416064">
              <w:rPr>
                <w:rFonts w:ascii="Arial" w:hAnsi="Arial" w:cs="Arial"/>
                <w:sz w:val="24"/>
                <w:szCs w:val="24"/>
              </w:rPr>
              <w:t xml:space="preserve">or read words </w:t>
            </w:r>
            <w:r w:rsidR="00D677F6">
              <w:rPr>
                <w:rFonts w:ascii="Arial" w:hAnsi="Arial" w:cs="Arial"/>
                <w:sz w:val="24"/>
                <w:szCs w:val="24"/>
              </w:rPr>
              <w:t xml:space="preserve">and the author doesn’t always write down the words to match. </w:t>
            </w:r>
            <w:r>
              <w:rPr>
                <w:rFonts w:ascii="Arial" w:hAnsi="Arial" w:cs="Arial"/>
                <w:sz w:val="24"/>
                <w:szCs w:val="24"/>
              </w:rPr>
              <w:t xml:space="preserve">Sometimes we need to use clues from the picture </w:t>
            </w:r>
            <w:r w:rsidR="006F323C">
              <w:rPr>
                <w:rFonts w:ascii="Arial" w:hAnsi="Arial" w:cs="Arial"/>
                <w:sz w:val="24"/>
                <w:szCs w:val="24"/>
              </w:rPr>
              <w:t xml:space="preserve">or words </w:t>
            </w:r>
            <w:r>
              <w:rPr>
                <w:rFonts w:ascii="Arial" w:hAnsi="Arial" w:cs="Arial"/>
                <w:sz w:val="24"/>
                <w:szCs w:val="24"/>
              </w:rPr>
              <w:t>to help us figure out what is happening. When we do this, we do something called inferr</w:t>
            </w:r>
            <w:r w:rsidR="006F323C">
              <w:rPr>
                <w:rFonts w:ascii="Arial" w:hAnsi="Arial" w:cs="Arial"/>
                <w:sz w:val="24"/>
                <w:szCs w:val="24"/>
              </w:rPr>
              <w:t xml:space="preserve">ing. Sometimes we make guesses about what we think is going to happen and those are called predictions, but today, we are going to use clues from the pictures and words to </w:t>
            </w:r>
            <w:r w:rsidR="006F323C" w:rsidRPr="00416064">
              <w:rPr>
                <w:rFonts w:ascii="Arial" w:hAnsi="Arial" w:cs="Arial"/>
                <w:b/>
                <w:sz w:val="24"/>
                <w:szCs w:val="24"/>
              </w:rPr>
              <w:t>infer</w:t>
            </w:r>
            <w:r w:rsidR="006F323C">
              <w:rPr>
                <w:rFonts w:ascii="Arial" w:hAnsi="Arial" w:cs="Arial"/>
                <w:sz w:val="24"/>
                <w:szCs w:val="24"/>
              </w:rPr>
              <w:t xml:space="preserve"> and se</w:t>
            </w:r>
            <w:r w:rsidR="0034654B">
              <w:rPr>
                <w:rFonts w:ascii="Arial" w:hAnsi="Arial" w:cs="Arial"/>
                <w:sz w:val="24"/>
                <w:szCs w:val="24"/>
              </w:rPr>
              <w:t>e how someone might be feeling or what they might say.</w:t>
            </w:r>
          </w:p>
          <w:p w14:paraId="7FA217C4" w14:textId="77777777" w:rsidR="0094202B" w:rsidRDefault="0094202B">
            <w:pPr>
              <w:rPr>
                <w:rFonts w:ascii="Arial" w:hAnsi="Arial" w:cs="Arial"/>
                <w:sz w:val="24"/>
                <w:szCs w:val="24"/>
              </w:rPr>
            </w:pPr>
          </w:p>
          <w:p w14:paraId="31839029" w14:textId="34CE3D8F" w:rsidR="006F323C" w:rsidRDefault="006F323C">
            <w:pPr>
              <w:rPr>
                <w:rFonts w:ascii="Arial" w:hAnsi="Arial" w:cs="Arial"/>
                <w:sz w:val="24"/>
                <w:szCs w:val="24"/>
              </w:rPr>
            </w:pPr>
            <w:r>
              <w:rPr>
                <w:rFonts w:ascii="Arial" w:hAnsi="Arial" w:cs="Arial"/>
                <w:sz w:val="24"/>
                <w:szCs w:val="24"/>
              </w:rPr>
              <w:t xml:space="preserve">Using the inferencing cards, show students 6 of the cards and use the prompts found on page 167 from </w:t>
            </w:r>
            <w:r>
              <w:rPr>
                <w:rFonts w:ascii="Arial" w:hAnsi="Arial" w:cs="Arial"/>
                <w:i/>
                <w:sz w:val="24"/>
                <w:szCs w:val="24"/>
              </w:rPr>
              <w:t>The Reading Strategies Book</w:t>
            </w:r>
            <w:r>
              <w:rPr>
                <w:rFonts w:ascii="Arial" w:hAnsi="Arial" w:cs="Arial"/>
                <w:sz w:val="24"/>
                <w:szCs w:val="24"/>
              </w:rPr>
              <w:t xml:space="preserve">. Ask students to tell you what they see, what they know, and what they think is happening in the picture. </w:t>
            </w:r>
            <w:r w:rsidR="009C7F8E">
              <w:rPr>
                <w:rFonts w:ascii="Arial" w:hAnsi="Arial" w:cs="Arial"/>
                <w:sz w:val="24"/>
                <w:szCs w:val="24"/>
              </w:rPr>
              <w:t>When they are telling you what they think is happing, encourage them to use the phrase “I infer __________.”</w:t>
            </w:r>
            <w:r w:rsidR="00D677F6">
              <w:rPr>
                <w:rFonts w:ascii="Arial" w:hAnsi="Arial" w:cs="Arial"/>
                <w:sz w:val="24"/>
                <w:szCs w:val="24"/>
              </w:rPr>
              <w:t xml:space="preserve"> </w:t>
            </w:r>
            <w:r w:rsidR="0034654B">
              <w:rPr>
                <w:rFonts w:ascii="Arial" w:hAnsi="Arial" w:cs="Arial"/>
                <w:sz w:val="24"/>
                <w:szCs w:val="24"/>
              </w:rPr>
              <w:t xml:space="preserve">The teacher will model first. </w:t>
            </w:r>
            <w:r w:rsidR="00D677F6">
              <w:rPr>
                <w:rFonts w:ascii="Arial" w:hAnsi="Arial" w:cs="Arial"/>
                <w:sz w:val="24"/>
                <w:szCs w:val="24"/>
              </w:rPr>
              <w:t xml:space="preserve">For example, one of the pictures shows a birthday party. So, </w:t>
            </w:r>
            <w:r w:rsidR="00416064">
              <w:rPr>
                <w:rFonts w:ascii="Arial" w:hAnsi="Arial" w:cs="Arial"/>
                <w:sz w:val="24"/>
                <w:szCs w:val="24"/>
              </w:rPr>
              <w:t>the teacher</w:t>
            </w:r>
            <w:r w:rsidR="00D677F6">
              <w:rPr>
                <w:rFonts w:ascii="Arial" w:hAnsi="Arial" w:cs="Arial"/>
                <w:sz w:val="24"/>
                <w:szCs w:val="24"/>
              </w:rPr>
              <w:t xml:space="preserve"> would say, “I see a lot of children sitting around a table wearing party hats and decorations on the ceiling. I know that party hats and decorations </w:t>
            </w:r>
            <w:r w:rsidR="00D677F6" w:rsidRPr="00AF0A63">
              <w:rPr>
                <w:rFonts w:ascii="Arial" w:hAnsi="Arial" w:cs="Arial"/>
                <w:noProof/>
                <w:sz w:val="24"/>
                <w:szCs w:val="24"/>
              </w:rPr>
              <w:t>mean</w:t>
            </w:r>
            <w:r w:rsidR="00D677F6">
              <w:rPr>
                <w:rFonts w:ascii="Arial" w:hAnsi="Arial" w:cs="Arial"/>
                <w:sz w:val="24"/>
                <w:szCs w:val="24"/>
              </w:rPr>
              <w:t xml:space="preserve"> there is a celebration. I infer that this is a birthday party. Now it’s your turn. Tell me what you see and what you infer from the picture (show students other pictures from the inference packet). </w:t>
            </w:r>
            <w:r w:rsidR="00416064">
              <w:rPr>
                <w:rFonts w:ascii="Arial" w:hAnsi="Arial" w:cs="Arial"/>
                <w:sz w:val="24"/>
                <w:szCs w:val="24"/>
              </w:rPr>
              <w:t>Remember to use “I infer _______” in your responses.</w:t>
            </w:r>
          </w:p>
          <w:p w14:paraId="71D94CF1" w14:textId="77777777" w:rsidR="008D7F26" w:rsidRDefault="008D7F26">
            <w:pPr>
              <w:rPr>
                <w:rFonts w:ascii="Arial" w:hAnsi="Arial" w:cs="Arial"/>
                <w:sz w:val="24"/>
                <w:szCs w:val="24"/>
              </w:rPr>
            </w:pPr>
          </w:p>
          <w:p w14:paraId="3A767652" w14:textId="657EF80F" w:rsidR="0094202B" w:rsidRDefault="008D7F26">
            <w:pPr>
              <w:rPr>
                <w:rFonts w:ascii="Arial" w:hAnsi="Arial" w:cs="Arial"/>
                <w:sz w:val="24"/>
                <w:szCs w:val="24"/>
              </w:rPr>
            </w:pPr>
            <w:r>
              <w:rPr>
                <w:rFonts w:ascii="Arial" w:hAnsi="Arial" w:cs="Arial"/>
                <w:sz w:val="24"/>
                <w:szCs w:val="24"/>
              </w:rPr>
              <w:t>*After whole group instruction, students will be going off to stations/centers and will be in small groups to continue the activity.</w:t>
            </w:r>
          </w:p>
          <w:p w14:paraId="5C9B078E" w14:textId="245FF59A" w:rsidR="008D5ECC" w:rsidRPr="007E6D37" w:rsidRDefault="008D5ECC">
            <w:pPr>
              <w:rPr>
                <w:rFonts w:ascii="Arial" w:hAnsi="Arial" w:cs="Arial"/>
                <w:sz w:val="24"/>
                <w:szCs w:val="24"/>
              </w:rPr>
            </w:pPr>
          </w:p>
        </w:tc>
      </w:tr>
      <w:tr w:rsidR="007E6D37" w:rsidRPr="007E6D37" w14:paraId="5C9B0796" w14:textId="77777777" w:rsidTr="007E6D37">
        <w:tc>
          <w:tcPr>
            <w:tcW w:w="4045" w:type="dxa"/>
          </w:tcPr>
          <w:p w14:paraId="5C9B0790" w14:textId="0EEE9510" w:rsidR="007E6D37" w:rsidRPr="003E7208" w:rsidRDefault="007E6D37" w:rsidP="007E6D37">
            <w:pPr>
              <w:rPr>
                <w:rFonts w:ascii="Arial" w:hAnsi="Arial" w:cs="Arial"/>
                <w:b/>
                <w:sz w:val="24"/>
                <w:szCs w:val="24"/>
              </w:rPr>
            </w:pPr>
            <w:r w:rsidRPr="003E7208">
              <w:rPr>
                <w:rFonts w:ascii="Arial" w:hAnsi="Arial" w:cs="Arial"/>
                <w:b/>
                <w:sz w:val="24"/>
                <w:szCs w:val="24"/>
              </w:rPr>
              <w:t>During:</w:t>
            </w:r>
          </w:p>
          <w:p w14:paraId="5C9B0791" w14:textId="55C35052" w:rsidR="007E6D37" w:rsidRPr="009F3618" w:rsidRDefault="007E6D37" w:rsidP="007E6D37">
            <w:pPr>
              <w:rPr>
                <w:rFonts w:ascii="Arial" w:hAnsi="Arial" w:cs="Arial"/>
                <w:sz w:val="24"/>
                <w:szCs w:val="24"/>
              </w:rPr>
            </w:pPr>
            <w:r w:rsidRPr="009F3618">
              <w:rPr>
                <w:rFonts w:ascii="Arial" w:hAnsi="Arial" w:cs="Arial"/>
                <w:sz w:val="24"/>
                <w:szCs w:val="24"/>
              </w:rPr>
              <w:t xml:space="preserve">What </w:t>
            </w:r>
            <w:r w:rsidR="003E7208">
              <w:rPr>
                <w:rFonts w:ascii="Arial" w:hAnsi="Arial" w:cs="Arial"/>
                <w:sz w:val="24"/>
                <w:szCs w:val="24"/>
              </w:rPr>
              <w:t xml:space="preserve">will </w:t>
            </w:r>
            <w:r w:rsidRPr="009F3618">
              <w:rPr>
                <w:rFonts w:ascii="Arial" w:hAnsi="Arial" w:cs="Arial"/>
                <w:sz w:val="24"/>
                <w:szCs w:val="24"/>
              </w:rPr>
              <w:t>you model for instruction?</w:t>
            </w:r>
          </w:p>
          <w:p w14:paraId="5C9B0792" w14:textId="2516E28E" w:rsidR="007E6D37" w:rsidRPr="009F3618" w:rsidRDefault="007E6D37" w:rsidP="007E6D37">
            <w:pPr>
              <w:rPr>
                <w:rFonts w:ascii="Arial" w:hAnsi="Arial" w:cs="Arial"/>
                <w:sz w:val="24"/>
                <w:szCs w:val="24"/>
              </w:rPr>
            </w:pPr>
            <w:r w:rsidRPr="009F3618">
              <w:rPr>
                <w:rFonts w:ascii="Arial" w:hAnsi="Arial" w:cs="Arial"/>
                <w:sz w:val="24"/>
                <w:szCs w:val="24"/>
              </w:rPr>
              <w:t xml:space="preserve">What </w:t>
            </w:r>
            <w:r w:rsidR="00E25BBA" w:rsidRPr="009F3618">
              <w:rPr>
                <w:rFonts w:ascii="Arial" w:hAnsi="Arial" w:cs="Arial"/>
                <w:sz w:val="24"/>
                <w:szCs w:val="24"/>
              </w:rPr>
              <w:t>will the students do?</w:t>
            </w:r>
          </w:p>
          <w:p w14:paraId="5C9B0793" w14:textId="638ABD93" w:rsidR="007E6D37" w:rsidRPr="007E6D37" w:rsidRDefault="007E6D37" w:rsidP="007E6D37">
            <w:pPr>
              <w:rPr>
                <w:rFonts w:ascii="Arial" w:hAnsi="Arial" w:cs="Arial"/>
                <w:sz w:val="24"/>
                <w:szCs w:val="24"/>
              </w:rPr>
            </w:pPr>
            <w:r w:rsidRPr="009F3618">
              <w:rPr>
                <w:rFonts w:ascii="Arial" w:hAnsi="Arial" w:cs="Arial"/>
                <w:sz w:val="24"/>
                <w:szCs w:val="24"/>
              </w:rPr>
              <w:t xml:space="preserve">How </w:t>
            </w:r>
            <w:r w:rsidR="00E25BBA" w:rsidRPr="009F3618">
              <w:rPr>
                <w:rFonts w:ascii="Arial" w:hAnsi="Arial" w:cs="Arial"/>
                <w:sz w:val="24"/>
                <w:szCs w:val="24"/>
              </w:rPr>
              <w:t xml:space="preserve">will </w:t>
            </w:r>
            <w:r w:rsidRPr="009F3618">
              <w:rPr>
                <w:rFonts w:ascii="Arial" w:hAnsi="Arial" w:cs="Arial"/>
                <w:sz w:val="24"/>
                <w:szCs w:val="24"/>
              </w:rPr>
              <w:t>you support students during the lesson?</w:t>
            </w:r>
          </w:p>
          <w:p w14:paraId="5C9B0794" w14:textId="77777777" w:rsidR="007E6D37" w:rsidRPr="007E6D37" w:rsidRDefault="007E6D37">
            <w:pPr>
              <w:rPr>
                <w:rFonts w:ascii="Arial" w:hAnsi="Arial" w:cs="Arial"/>
                <w:sz w:val="24"/>
                <w:szCs w:val="24"/>
              </w:rPr>
            </w:pPr>
          </w:p>
        </w:tc>
        <w:tc>
          <w:tcPr>
            <w:tcW w:w="5305" w:type="dxa"/>
          </w:tcPr>
          <w:p w14:paraId="550689D1" w14:textId="77777777" w:rsidR="008D7F26" w:rsidRDefault="008D7F26">
            <w:pPr>
              <w:rPr>
                <w:rFonts w:ascii="Arial" w:hAnsi="Arial" w:cs="Arial"/>
                <w:sz w:val="24"/>
                <w:szCs w:val="24"/>
              </w:rPr>
            </w:pPr>
            <w:r>
              <w:rPr>
                <w:rFonts w:ascii="Arial" w:hAnsi="Arial" w:cs="Arial"/>
                <w:sz w:val="24"/>
                <w:szCs w:val="24"/>
              </w:rPr>
              <w:t>(Small Group Instruction)</w:t>
            </w:r>
          </w:p>
          <w:p w14:paraId="3D2E2459" w14:textId="72EA4E12" w:rsidR="00291E97" w:rsidRDefault="00D677F6">
            <w:pPr>
              <w:rPr>
                <w:rFonts w:ascii="Arial" w:hAnsi="Arial" w:cs="Arial"/>
                <w:sz w:val="24"/>
                <w:szCs w:val="24"/>
              </w:rPr>
            </w:pPr>
            <w:r>
              <w:rPr>
                <w:rFonts w:ascii="Arial" w:hAnsi="Arial" w:cs="Arial"/>
                <w:sz w:val="24"/>
                <w:szCs w:val="24"/>
              </w:rPr>
              <w:t xml:space="preserve">So, now that we had some practice with our cards inferring what people are doing and what some people are feeling, we are going to use this book (show them the cover of </w:t>
            </w:r>
            <w:r>
              <w:rPr>
                <w:rFonts w:ascii="Arial" w:hAnsi="Arial" w:cs="Arial"/>
                <w:i/>
                <w:sz w:val="24"/>
                <w:szCs w:val="24"/>
              </w:rPr>
              <w:t xml:space="preserve">Why Can’t I?) </w:t>
            </w:r>
            <w:r>
              <w:rPr>
                <w:rFonts w:ascii="Arial" w:hAnsi="Arial" w:cs="Arial"/>
                <w:sz w:val="24"/>
                <w:szCs w:val="24"/>
              </w:rPr>
              <w:t xml:space="preserve">and do some more inferring. I am going to </w:t>
            </w:r>
            <w:r w:rsidR="0034654B">
              <w:rPr>
                <w:rFonts w:ascii="Arial" w:hAnsi="Arial" w:cs="Arial"/>
                <w:sz w:val="24"/>
                <w:szCs w:val="24"/>
              </w:rPr>
              <w:t xml:space="preserve">start first and </w:t>
            </w:r>
            <w:r>
              <w:rPr>
                <w:rFonts w:ascii="Arial" w:hAnsi="Arial" w:cs="Arial"/>
                <w:sz w:val="24"/>
                <w:szCs w:val="24"/>
              </w:rPr>
              <w:t xml:space="preserve">make an inference. </w:t>
            </w:r>
            <w:r w:rsidRPr="00D677F6">
              <w:rPr>
                <w:rFonts w:ascii="Arial" w:hAnsi="Arial" w:cs="Arial"/>
                <w:sz w:val="24"/>
                <w:szCs w:val="24"/>
              </w:rPr>
              <w:t xml:space="preserve">Say, “I see there is a boy on a bed and a mom standing in the doorway. I noticed the title is </w:t>
            </w:r>
            <w:r w:rsidRPr="00D677F6">
              <w:rPr>
                <w:rFonts w:ascii="Arial" w:hAnsi="Arial" w:cs="Arial"/>
                <w:i/>
                <w:sz w:val="24"/>
                <w:szCs w:val="24"/>
              </w:rPr>
              <w:t>Why Can’t I?</w:t>
            </w:r>
            <w:r w:rsidRPr="00D677F6">
              <w:rPr>
                <w:rFonts w:ascii="Arial" w:hAnsi="Arial" w:cs="Arial"/>
                <w:sz w:val="24"/>
                <w:szCs w:val="24"/>
              </w:rPr>
              <w:t xml:space="preserve"> and it looks like the boy is jumping on the bed. I am also looking at the mom’s face and see that she does not look happy. </w:t>
            </w:r>
            <w:r w:rsidR="0034654B">
              <w:rPr>
                <w:rFonts w:ascii="Arial" w:hAnsi="Arial" w:cs="Arial"/>
                <w:sz w:val="24"/>
                <w:szCs w:val="24"/>
              </w:rPr>
              <w:t xml:space="preserve">I infer that the boy is asking why he cannot jump on the bed. </w:t>
            </w:r>
            <w:r w:rsidRPr="00D677F6">
              <w:rPr>
                <w:rFonts w:ascii="Arial" w:hAnsi="Arial" w:cs="Arial"/>
                <w:sz w:val="24"/>
                <w:szCs w:val="24"/>
              </w:rPr>
              <w:t>I can</w:t>
            </w:r>
            <w:r w:rsidR="0034654B">
              <w:rPr>
                <w:rFonts w:ascii="Arial" w:hAnsi="Arial" w:cs="Arial"/>
                <w:sz w:val="24"/>
                <w:szCs w:val="24"/>
              </w:rPr>
              <w:t xml:space="preserve"> also</w:t>
            </w:r>
            <w:r w:rsidRPr="00D677F6">
              <w:rPr>
                <w:rFonts w:ascii="Arial" w:hAnsi="Arial" w:cs="Arial"/>
                <w:sz w:val="24"/>
                <w:szCs w:val="24"/>
              </w:rPr>
              <w:t xml:space="preserve"> infer that the mom is not happy to see her boy jumping on the bed. Would your mom be happy if she saw you jumping on the bed? What do you think she would say if she saw you jumping on the bed? </w:t>
            </w:r>
            <w:r w:rsidR="0034654B">
              <w:rPr>
                <w:rFonts w:ascii="Arial" w:hAnsi="Arial" w:cs="Arial"/>
                <w:sz w:val="24"/>
                <w:szCs w:val="24"/>
              </w:rPr>
              <w:t xml:space="preserve">I infer that the mom would say, “it will break” if the boy asks why he cannot jump on the bed. </w:t>
            </w:r>
          </w:p>
          <w:p w14:paraId="2B8AA7DD" w14:textId="77777777" w:rsidR="00291E97" w:rsidRDefault="00291E97">
            <w:pPr>
              <w:rPr>
                <w:rFonts w:ascii="Arial" w:hAnsi="Arial" w:cs="Arial"/>
                <w:sz w:val="24"/>
                <w:szCs w:val="24"/>
              </w:rPr>
            </w:pPr>
          </w:p>
          <w:p w14:paraId="0E0D9385" w14:textId="2E3537F6" w:rsidR="00D677F6" w:rsidRDefault="00D677F6">
            <w:pPr>
              <w:rPr>
                <w:rFonts w:ascii="Arial" w:hAnsi="Arial" w:cs="Arial"/>
                <w:sz w:val="24"/>
                <w:szCs w:val="24"/>
              </w:rPr>
            </w:pPr>
            <w:r w:rsidRPr="00D677F6">
              <w:rPr>
                <w:rFonts w:ascii="Arial" w:hAnsi="Arial" w:cs="Arial"/>
                <w:sz w:val="24"/>
                <w:szCs w:val="24"/>
              </w:rPr>
              <w:t>We are going to read the rest of the book and make inferences about what the mom is saying.</w:t>
            </w:r>
          </w:p>
          <w:p w14:paraId="04E09CBB" w14:textId="269326ED" w:rsidR="00D677F6" w:rsidRDefault="00291E97">
            <w:pPr>
              <w:rPr>
                <w:rFonts w:ascii="Arial" w:hAnsi="Arial" w:cs="Arial"/>
                <w:sz w:val="24"/>
                <w:szCs w:val="24"/>
              </w:rPr>
            </w:pPr>
            <w:r>
              <w:rPr>
                <w:rFonts w:ascii="Arial" w:hAnsi="Arial" w:cs="Arial"/>
                <w:sz w:val="24"/>
                <w:szCs w:val="24"/>
              </w:rPr>
              <w:t xml:space="preserve">After we finish reading, we are going to go back and write down our inferences on what we think the mom might say. </w:t>
            </w:r>
            <w:r w:rsidR="00D677F6">
              <w:rPr>
                <w:rFonts w:ascii="Arial" w:hAnsi="Arial" w:cs="Arial"/>
                <w:sz w:val="24"/>
                <w:szCs w:val="24"/>
              </w:rPr>
              <w:t>We are going to use cloud boxes (show them the page) and glue these by the mom</w:t>
            </w:r>
            <w:r w:rsidR="00AF0A63">
              <w:rPr>
                <w:rFonts w:ascii="Arial" w:hAnsi="Arial" w:cs="Arial"/>
                <w:sz w:val="24"/>
                <w:szCs w:val="24"/>
              </w:rPr>
              <w:t>,</w:t>
            </w:r>
            <w:r w:rsidR="00D677F6">
              <w:rPr>
                <w:rFonts w:ascii="Arial" w:hAnsi="Arial" w:cs="Arial"/>
                <w:sz w:val="24"/>
                <w:szCs w:val="24"/>
              </w:rPr>
              <w:t xml:space="preserve"> </w:t>
            </w:r>
            <w:r w:rsidR="00D677F6" w:rsidRPr="00AF0A63">
              <w:rPr>
                <w:rFonts w:ascii="Arial" w:hAnsi="Arial" w:cs="Arial"/>
                <w:noProof/>
                <w:sz w:val="24"/>
                <w:szCs w:val="24"/>
              </w:rPr>
              <w:t>so</w:t>
            </w:r>
            <w:r w:rsidR="00D677F6">
              <w:rPr>
                <w:rFonts w:ascii="Arial" w:hAnsi="Arial" w:cs="Arial"/>
                <w:sz w:val="24"/>
                <w:szCs w:val="24"/>
              </w:rPr>
              <w:t xml:space="preserve"> it looks like she is saying what we infer. </w:t>
            </w:r>
          </w:p>
          <w:p w14:paraId="0FA7E189" w14:textId="77777777" w:rsidR="00D677F6" w:rsidRDefault="00D677F6">
            <w:pPr>
              <w:rPr>
                <w:rFonts w:ascii="Arial" w:hAnsi="Arial" w:cs="Arial"/>
                <w:sz w:val="24"/>
                <w:szCs w:val="24"/>
              </w:rPr>
            </w:pPr>
          </w:p>
          <w:p w14:paraId="794298FD" w14:textId="77777777" w:rsidR="0034654B" w:rsidRDefault="00D677F6" w:rsidP="00D677F6">
            <w:pPr>
              <w:rPr>
                <w:rFonts w:ascii="Arial" w:hAnsi="Arial" w:cs="Arial"/>
                <w:sz w:val="24"/>
                <w:szCs w:val="24"/>
              </w:rPr>
            </w:pPr>
            <w:r>
              <w:rPr>
                <w:rFonts w:ascii="Arial" w:hAnsi="Arial" w:cs="Arial"/>
                <w:sz w:val="24"/>
                <w:szCs w:val="24"/>
              </w:rPr>
              <w:t xml:space="preserve">Read the book with the students having them follow along with their ‘reading finger.’ </w:t>
            </w:r>
            <w:r w:rsidRPr="00F84403">
              <w:rPr>
                <w:rFonts w:ascii="Arial" w:hAnsi="Arial" w:cs="Arial"/>
                <w:sz w:val="24"/>
                <w:szCs w:val="24"/>
              </w:rPr>
              <w:t>Once</w:t>
            </w:r>
            <w:r>
              <w:rPr>
                <w:rFonts w:ascii="Arial" w:hAnsi="Arial" w:cs="Arial"/>
                <w:sz w:val="24"/>
                <w:szCs w:val="24"/>
              </w:rPr>
              <w:t xml:space="preserve"> you read a sentence, have them echo read the sentence back to you. Support them when they get stuck on a word by having them use their sounds or word wall. </w:t>
            </w:r>
            <w:r w:rsidR="0006455F">
              <w:rPr>
                <w:rFonts w:ascii="Arial" w:hAnsi="Arial" w:cs="Arial"/>
                <w:sz w:val="24"/>
                <w:szCs w:val="24"/>
              </w:rPr>
              <w:t>Have them use picture clues and the first letter of a word when it comes to words they may not know such as paint, shelves, kitchen, and wash. Fill in the tricky word, read it, and ask them if it makes sense.</w:t>
            </w:r>
          </w:p>
          <w:p w14:paraId="25679D7C" w14:textId="77777777" w:rsidR="0034654B" w:rsidRDefault="0034654B" w:rsidP="00D677F6">
            <w:pPr>
              <w:rPr>
                <w:rFonts w:ascii="Arial" w:hAnsi="Arial" w:cs="Arial"/>
                <w:sz w:val="24"/>
                <w:szCs w:val="24"/>
              </w:rPr>
            </w:pPr>
          </w:p>
          <w:p w14:paraId="68A39D2E" w14:textId="68585A64" w:rsidR="00D677F6" w:rsidRDefault="0006455F" w:rsidP="00D677F6">
            <w:pPr>
              <w:rPr>
                <w:rFonts w:ascii="Arial" w:hAnsi="Arial" w:cs="Arial"/>
                <w:sz w:val="24"/>
                <w:szCs w:val="24"/>
              </w:rPr>
            </w:pPr>
            <w:r>
              <w:rPr>
                <w:rFonts w:ascii="Arial" w:hAnsi="Arial" w:cs="Arial"/>
                <w:sz w:val="24"/>
                <w:szCs w:val="24"/>
              </w:rPr>
              <w:t xml:space="preserve">Continue to have them echo read with you as you finish the story. Stop at the phrase, “because I said so” and have </w:t>
            </w:r>
            <w:r w:rsidRPr="00AF0A63">
              <w:rPr>
                <w:rFonts w:ascii="Arial" w:hAnsi="Arial" w:cs="Arial"/>
                <w:noProof/>
                <w:sz w:val="24"/>
                <w:szCs w:val="24"/>
              </w:rPr>
              <w:t>the</w:t>
            </w:r>
            <w:r w:rsidR="00AF0A63" w:rsidRPr="00AF0A63">
              <w:rPr>
                <w:rFonts w:ascii="Arial" w:hAnsi="Arial" w:cs="Arial"/>
                <w:noProof/>
                <w:sz w:val="24"/>
                <w:szCs w:val="24"/>
              </w:rPr>
              <w:t xml:space="preserve"> </w:t>
            </w:r>
            <w:r w:rsidR="00AF0A63">
              <w:rPr>
                <w:rFonts w:ascii="Arial" w:hAnsi="Arial" w:cs="Arial"/>
                <w:noProof/>
                <w:sz w:val="24"/>
                <w:szCs w:val="24"/>
              </w:rPr>
              <w:t>students</w:t>
            </w:r>
            <w:r>
              <w:rPr>
                <w:rFonts w:ascii="Arial" w:hAnsi="Arial" w:cs="Arial"/>
                <w:sz w:val="24"/>
                <w:szCs w:val="24"/>
              </w:rPr>
              <w:t xml:space="preserve"> state what </w:t>
            </w:r>
            <w:r w:rsidRPr="00AF0A63">
              <w:rPr>
                <w:rFonts w:ascii="Arial" w:hAnsi="Arial" w:cs="Arial"/>
                <w:noProof/>
                <w:sz w:val="24"/>
                <w:szCs w:val="24"/>
              </w:rPr>
              <w:t>they</w:t>
            </w:r>
            <w:r>
              <w:rPr>
                <w:rFonts w:ascii="Arial" w:hAnsi="Arial" w:cs="Arial"/>
                <w:sz w:val="24"/>
                <w:szCs w:val="24"/>
              </w:rPr>
              <w:t xml:space="preserve"> think the mom would say. They should use the phrase “I infer the mom is saying _(</w:t>
            </w:r>
            <w:r>
              <w:rPr>
                <w:rFonts w:ascii="Arial" w:hAnsi="Arial" w:cs="Arial"/>
                <w:sz w:val="24"/>
                <w:szCs w:val="24"/>
                <w:u w:val="single"/>
              </w:rPr>
              <w:t>you will get hurt)</w:t>
            </w:r>
            <w:r w:rsidR="00DF16BA">
              <w:rPr>
                <w:rFonts w:ascii="Arial" w:hAnsi="Arial" w:cs="Arial"/>
                <w:sz w:val="24"/>
                <w:szCs w:val="24"/>
                <w:u w:val="single"/>
              </w:rPr>
              <w:t xml:space="preserve"> or (I don’t want you to fall</w:t>
            </w:r>
            <w:r>
              <w:rPr>
                <w:rFonts w:ascii="Arial" w:hAnsi="Arial" w:cs="Arial"/>
                <w:sz w:val="24"/>
                <w:szCs w:val="24"/>
                <w:u w:val="single"/>
              </w:rPr>
              <w:t>___</w:t>
            </w:r>
            <w:r>
              <w:rPr>
                <w:rFonts w:ascii="Arial" w:hAnsi="Arial" w:cs="Arial"/>
                <w:sz w:val="24"/>
                <w:szCs w:val="24"/>
              </w:rPr>
              <w:t xml:space="preserve">” when the boy is trying to climb the </w:t>
            </w:r>
            <w:r w:rsidRPr="00AF0A63">
              <w:rPr>
                <w:rFonts w:ascii="Arial" w:hAnsi="Arial" w:cs="Arial"/>
                <w:noProof/>
                <w:sz w:val="24"/>
                <w:szCs w:val="24"/>
              </w:rPr>
              <w:t>book shelf</w:t>
            </w:r>
            <w:r>
              <w:rPr>
                <w:rFonts w:ascii="Arial" w:hAnsi="Arial" w:cs="Arial"/>
                <w:sz w:val="24"/>
                <w:szCs w:val="24"/>
              </w:rPr>
              <w:t xml:space="preserve"> for example. </w:t>
            </w:r>
          </w:p>
          <w:p w14:paraId="5C9B0795" w14:textId="6D978D15" w:rsidR="0006455F" w:rsidRPr="0006455F" w:rsidRDefault="0006455F" w:rsidP="00D677F6">
            <w:pPr>
              <w:rPr>
                <w:rFonts w:ascii="Arial" w:hAnsi="Arial" w:cs="Arial"/>
                <w:sz w:val="24"/>
                <w:szCs w:val="24"/>
              </w:rPr>
            </w:pPr>
          </w:p>
        </w:tc>
      </w:tr>
      <w:tr w:rsidR="007E6D37" w:rsidRPr="007E6D37" w14:paraId="5C9B079B" w14:textId="77777777" w:rsidTr="007E6D37">
        <w:tc>
          <w:tcPr>
            <w:tcW w:w="4045" w:type="dxa"/>
          </w:tcPr>
          <w:p w14:paraId="5C9B0799" w14:textId="76E1EDEB" w:rsidR="007E6D37" w:rsidRPr="00D677F6" w:rsidRDefault="00D677F6" w:rsidP="00034F3D">
            <w:pPr>
              <w:rPr>
                <w:rFonts w:ascii="Arial" w:hAnsi="Arial" w:cs="Arial"/>
                <w:sz w:val="24"/>
                <w:szCs w:val="24"/>
              </w:rPr>
            </w:pPr>
            <w:r w:rsidRPr="00AF0A63">
              <w:rPr>
                <w:rFonts w:ascii="Arial" w:hAnsi="Arial" w:cs="Arial"/>
                <w:noProof/>
                <w:sz w:val="24"/>
                <w:szCs w:val="24"/>
              </w:rPr>
              <w:t>After</w:t>
            </w:r>
            <w:r w:rsidRPr="00D677F6">
              <w:rPr>
                <w:rFonts w:ascii="Arial" w:hAnsi="Arial" w:cs="Arial"/>
                <w:sz w:val="24"/>
                <w:szCs w:val="24"/>
              </w:rPr>
              <w:t xml:space="preserve"> Reading</w:t>
            </w:r>
          </w:p>
        </w:tc>
        <w:tc>
          <w:tcPr>
            <w:tcW w:w="5305" w:type="dxa"/>
          </w:tcPr>
          <w:p w14:paraId="1F08FCE9" w14:textId="0D3AB25E" w:rsidR="007E6D37" w:rsidRDefault="00D677F6">
            <w:pPr>
              <w:rPr>
                <w:rFonts w:ascii="Arial" w:hAnsi="Arial" w:cs="Arial"/>
                <w:bCs/>
                <w:sz w:val="24"/>
                <w:szCs w:val="24"/>
              </w:rPr>
            </w:pPr>
            <w:r w:rsidRPr="00D677F6">
              <w:rPr>
                <w:rFonts w:ascii="Arial" w:hAnsi="Arial" w:cs="Arial"/>
                <w:bCs/>
                <w:sz w:val="24"/>
                <w:szCs w:val="24"/>
              </w:rPr>
              <w:t>Upon finishing the book, go back to the front cover and show students an example of what they will be doing. They are going to be cutting out speech bubbles and gluing it by the mom. The book has the mom saying “because I said so” repeatedly. Using the speech bubble and what the boy is doing in each picture, what else could the mom say when the boy asks if he can do something. For example, when Jose asks, “Why can’t I jump on the bed?” I would have the mom say “it will break.” If you asked that question at home, what would your mom say? The students will use clues from the pictures to write what the mom will say when Jose asks why he can’t paint on the floor, dance on the table, climb on the shelves, or slide in the kitchen.</w:t>
            </w:r>
            <w:r w:rsidR="00291E97">
              <w:rPr>
                <w:rFonts w:ascii="Arial" w:hAnsi="Arial" w:cs="Arial"/>
                <w:bCs/>
                <w:sz w:val="24"/>
                <w:szCs w:val="24"/>
              </w:rPr>
              <w:t xml:space="preserve"> </w:t>
            </w:r>
            <w:r w:rsidR="0034654B">
              <w:rPr>
                <w:rFonts w:ascii="Arial" w:hAnsi="Arial" w:cs="Arial"/>
                <w:bCs/>
                <w:sz w:val="24"/>
                <w:szCs w:val="24"/>
              </w:rPr>
              <w:t xml:space="preserve">They will share their inferences with the small group. </w:t>
            </w:r>
            <w:r w:rsidR="00840D8B" w:rsidRPr="00AF0A63">
              <w:rPr>
                <w:rFonts w:ascii="Arial" w:hAnsi="Arial" w:cs="Arial"/>
                <w:bCs/>
                <w:noProof/>
                <w:sz w:val="24"/>
                <w:szCs w:val="24"/>
              </w:rPr>
              <w:t>T</w:t>
            </w:r>
            <w:r w:rsidR="00AF0A63">
              <w:rPr>
                <w:rFonts w:ascii="Arial" w:hAnsi="Arial" w:cs="Arial"/>
                <w:bCs/>
                <w:noProof/>
                <w:sz w:val="24"/>
                <w:szCs w:val="24"/>
              </w:rPr>
              <w:t>he t</w:t>
            </w:r>
            <w:r w:rsidR="00840D8B" w:rsidRPr="00AF0A63">
              <w:rPr>
                <w:rFonts w:ascii="Arial" w:hAnsi="Arial" w:cs="Arial"/>
                <w:bCs/>
                <w:noProof/>
                <w:sz w:val="24"/>
                <w:szCs w:val="24"/>
              </w:rPr>
              <w:t>eacher</w:t>
            </w:r>
            <w:r w:rsidR="00840D8B">
              <w:rPr>
                <w:rFonts w:ascii="Arial" w:hAnsi="Arial" w:cs="Arial"/>
                <w:bCs/>
                <w:sz w:val="24"/>
                <w:szCs w:val="24"/>
              </w:rPr>
              <w:t xml:space="preserve"> will check for understanding to see if inferences match the picture appropriately.</w:t>
            </w:r>
          </w:p>
          <w:p w14:paraId="5C9B079A" w14:textId="6793F273" w:rsidR="00291E97" w:rsidRPr="00D677F6" w:rsidRDefault="00291E97">
            <w:pPr>
              <w:rPr>
                <w:rFonts w:ascii="Arial" w:hAnsi="Arial" w:cs="Arial"/>
                <w:sz w:val="24"/>
                <w:szCs w:val="24"/>
              </w:rPr>
            </w:pPr>
          </w:p>
        </w:tc>
      </w:tr>
    </w:tbl>
    <w:p w14:paraId="5C9B079C" w14:textId="36DB4A0A" w:rsidR="007E6D37" w:rsidRPr="007E6D37" w:rsidRDefault="007E6D37">
      <w:pPr>
        <w:rPr>
          <w:rFonts w:ascii="Arial" w:hAnsi="Arial" w:cs="Arial"/>
          <w:sz w:val="24"/>
          <w:szCs w:val="24"/>
        </w:rPr>
      </w:pPr>
    </w:p>
    <w:p w14:paraId="5C9B079D" w14:textId="3055E33E" w:rsidR="007E6D37" w:rsidRPr="00034F3D" w:rsidRDefault="007E6D37" w:rsidP="00654514">
      <w:pPr>
        <w:spacing w:line="360" w:lineRule="auto"/>
        <w:rPr>
          <w:rFonts w:ascii="Arial" w:eastAsia="Calibri" w:hAnsi="Arial" w:cs="Arial"/>
          <w:sz w:val="24"/>
          <w:szCs w:val="24"/>
        </w:rPr>
      </w:pPr>
      <w:r w:rsidRPr="007E6D37">
        <w:rPr>
          <w:rFonts w:ascii="Arial" w:hAnsi="Arial" w:cs="Arial"/>
          <w:sz w:val="24"/>
          <w:szCs w:val="24"/>
        </w:rPr>
        <w:br w:type="page"/>
      </w:r>
      <w:r w:rsidRPr="009F3618">
        <w:rPr>
          <w:rFonts w:ascii="Arial" w:eastAsia="Calibri" w:hAnsi="Arial" w:cs="Arial"/>
          <w:sz w:val="24"/>
          <w:szCs w:val="24"/>
        </w:rPr>
        <w:t xml:space="preserve">Reflect on the </w:t>
      </w:r>
      <w:r w:rsidR="00034F3D" w:rsidRPr="009F3618">
        <w:rPr>
          <w:rFonts w:ascii="Arial" w:eastAsia="Calibri" w:hAnsi="Arial" w:cs="Arial"/>
          <w:sz w:val="24"/>
          <w:szCs w:val="24"/>
        </w:rPr>
        <w:t xml:space="preserve">action plan with a peer educator </w:t>
      </w:r>
      <w:r w:rsidR="003E7208">
        <w:rPr>
          <w:rFonts w:ascii="Arial" w:eastAsia="Calibri" w:hAnsi="Arial" w:cs="Arial"/>
          <w:sz w:val="24"/>
          <w:szCs w:val="24"/>
        </w:rPr>
        <w:t>face-to-face. I</w:t>
      </w:r>
      <w:r w:rsidR="00034F3D" w:rsidRPr="009F3618">
        <w:rPr>
          <w:rFonts w:ascii="Arial" w:eastAsia="Calibri" w:hAnsi="Arial" w:cs="Arial"/>
          <w:sz w:val="24"/>
          <w:szCs w:val="24"/>
        </w:rPr>
        <w:t>nclude his/her r</w:t>
      </w:r>
      <w:r w:rsidRPr="009F3618">
        <w:rPr>
          <w:rFonts w:ascii="Arial" w:eastAsia="Calibri" w:hAnsi="Arial" w:cs="Arial"/>
          <w:sz w:val="24"/>
          <w:szCs w:val="24"/>
        </w:rPr>
        <w:t xml:space="preserve">eaction and ideas for modifying or adapting </w:t>
      </w:r>
      <w:r w:rsidR="003E7208">
        <w:rPr>
          <w:rFonts w:ascii="Arial" w:eastAsia="Calibri" w:hAnsi="Arial" w:cs="Arial"/>
          <w:sz w:val="24"/>
          <w:szCs w:val="24"/>
        </w:rPr>
        <w:t xml:space="preserve">the action plan </w:t>
      </w:r>
      <w:r w:rsidRPr="009F3618">
        <w:rPr>
          <w:rFonts w:ascii="Arial" w:eastAsia="Calibri" w:hAnsi="Arial" w:cs="Arial"/>
          <w:sz w:val="24"/>
          <w:szCs w:val="24"/>
        </w:rPr>
        <w:t>for future use in the sections below:</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Reflection "/>
        <w:tblDescription w:val="Reflection on the field testing. "/>
      </w:tblPr>
      <w:tblGrid>
        <w:gridCol w:w="4135"/>
        <w:gridCol w:w="5333"/>
      </w:tblGrid>
      <w:tr w:rsidR="007E6D37" w:rsidRPr="007E6D37" w14:paraId="5C9B07A0" w14:textId="77777777" w:rsidTr="00034F3D">
        <w:trPr>
          <w:tblHeader/>
        </w:trPr>
        <w:tc>
          <w:tcPr>
            <w:tcW w:w="4135" w:type="dxa"/>
            <w:shd w:val="clear" w:color="auto" w:fill="F2F2F2" w:themeFill="background1" w:themeFillShade="F2"/>
          </w:tcPr>
          <w:p w14:paraId="5C9B079E" w14:textId="77777777" w:rsidR="007E6D37" w:rsidRPr="00034F3D" w:rsidRDefault="007E6D37" w:rsidP="007E6D37">
            <w:pPr>
              <w:rPr>
                <w:rStyle w:val="Strong"/>
                <w:rFonts w:ascii="Arial" w:hAnsi="Arial" w:cs="Arial"/>
                <w:sz w:val="24"/>
                <w:szCs w:val="24"/>
              </w:rPr>
            </w:pPr>
            <w:r w:rsidRPr="00034F3D">
              <w:rPr>
                <w:rStyle w:val="Strong"/>
                <w:rFonts w:ascii="Arial" w:hAnsi="Arial" w:cs="Arial"/>
                <w:sz w:val="24"/>
                <w:szCs w:val="24"/>
              </w:rPr>
              <w:t>Reflection Element</w:t>
            </w:r>
          </w:p>
        </w:tc>
        <w:tc>
          <w:tcPr>
            <w:tcW w:w="5333" w:type="dxa"/>
            <w:shd w:val="clear" w:color="auto" w:fill="F2F2F2" w:themeFill="background1" w:themeFillShade="F2"/>
          </w:tcPr>
          <w:p w14:paraId="5C9B079F" w14:textId="77777777" w:rsidR="007E6D37" w:rsidRPr="00034F3D" w:rsidRDefault="007E6D37" w:rsidP="007E6D37">
            <w:pPr>
              <w:rPr>
                <w:rStyle w:val="Strong"/>
                <w:rFonts w:ascii="Arial" w:hAnsi="Arial" w:cs="Arial"/>
                <w:sz w:val="24"/>
                <w:szCs w:val="24"/>
              </w:rPr>
            </w:pPr>
            <w:r w:rsidRPr="00034F3D">
              <w:rPr>
                <w:rStyle w:val="Strong"/>
                <w:rFonts w:ascii="Arial" w:hAnsi="Arial" w:cs="Arial"/>
                <w:sz w:val="24"/>
                <w:szCs w:val="24"/>
              </w:rPr>
              <w:t xml:space="preserve">Reflection </w:t>
            </w:r>
          </w:p>
        </w:tc>
      </w:tr>
      <w:tr w:rsidR="007E6D37" w:rsidRPr="007E6D37" w14:paraId="5C9B07A9" w14:textId="77777777" w:rsidTr="00034F3D">
        <w:tc>
          <w:tcPr>
            <w:tcW w:w="4135" w:type="dxa"/>
          </w:tcPr>
          <w:p w14:paraId="5C9B07A1" w14:textId="29E077EF" w:rsidR="007E6D37" w:rsidRPr="00034F3D" w:rsidRDefault="00034F3D" w:rsidP="007E6D37">
            <w:pPr>
              <w:rPr>
                <w:rFonts w:ascii="Arial" w:hAnsi="Arial" w:cs="Arial"/>
                <w:sz w:val="24"/>
                <w:szCs w:val="24"/>
              </w:rPr>
            </w:pPr>
            <w:r w:rsidRPr="00392248">
              <w:rPr>
                <w:rStyle w:val="Strong"/>
                <w:rFonts w:ascii="Arial" w:hAnsi="Arial" w:cs="Arial"/>
              </w:rPr>
              <w:t>PROFESSI</w:t>
            </w:r>
            <w:r>
              <w:rPr>
                <w:rStyle w:val="Strong"/>
                <w:rFonts w:ascii="Arial" w:hAnsi="Arial" w:cs="Arial"/>
              </w:rPr>
              <w:t>ONAL LEARNING AND LEADERSHIP</w:t>
            </w:r>
            <w:r w:rsidRPr="00034F3D">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034F3D">
              <w:rPr>
                <w:rFonts w:ascii="Arial" w:hAnsi="Arial" w:cs="Arial"/>
                <w:sz w:val="24"/>
                <w:szCs w:val="24"/>
              </w:rPr>
              <w:t>PEER EDUCATOR’S</w:t>
            </w:r>
            <w:r w:rsidR="007E6D37" w:rsidRPr="00034F3D">
              <w:rPr>
                <w:rFonts w:ascii="Arial" w:hAnsi="Arial" w:cs="Arial"/>
                <w:sz w:val="24"/>
                <w:szCs w:val="24"/>
              </w:rPr>
              <w:t xml:space="preserve"> REACTION:</w:t>
            </w:r>
          </w:p>
          <w:p w14:paraId="5C9B07A2" w14:textId="7F116C4D" w:rsidR="007E6D37" w:rsidRPr="00034F3D" w:rsidRDefault="00034F3D" w:rsidP="007E6D37">
            <w:pPr>
              <w:rPr>
                <w:rFonts w:ascii="Arial" w:hAnsi="Arial" w:cs="Arial"/>
                <w:sz w:val="24"/>
                <w:szCs w:val="24"/>
              </w:rPr>
            </w:pPr>
            <w:r>
              <w:rPr>
                <w:rFonts w:ascii="Arial" w:hAnsi="Arial" w:cs="Arial"/>
                <w:sz w:val="24"/>
                <w:szCs w:val="24"/>
              </w:rPr>
              <w:t>Descri</w:t>
            </w:r>
            <w:r w:rsidR="009F3618">
              <w:rPr>
                <w:rFonts w:ascii="Arial" w:hAnsi="Arial" w:cs="Arial"/>
                <w:sz w:val="24"/>
                <w:szCs w:val="24"/>
              </w:rPr>
              <w:t>be</w:t>
            </w:r>
            <w:r>
              <w:rPr>
                <w:rFonts w:ascii="Arial" w:hAnsi="Arial" w:cs="Arial"/>
                <w:sz w:val="24"/>
                <w:szCs w:val="24"/>
              </w:rPr>
              <w:t xml:space="preserve"> two or more </w:t>
            </w:r>
            <w:r w:rsidR="007E6D37" w:rsidRPr="00034F3D">
              <w:rPr>
                <w:rFonts w:ascii="Arial" w:hAnsi="Arial" w:cs="Arial"/>
                <w:sz w:val="24"/>
                <w:szCs w:val="24"/>
              </w:rPr>
              <w:t xml:space="preserve">details </w:t>
            </w:r>
            <w:r w:rsidR="009F3618">
              <w:rPr>
                <w:rFonts w:ascii="Arial" w:hAnsi="Arial" w:cs="Arial"/>
                <w:sz w:val="24"/>
                <w:szCs w:val="24"/>
              </w:rPr>
              <w:t>of your</w:t>
            </w:r>
            <w:r w:rsidRPr="00034F3D">
              <w:rPr>
                <w:rFonts w:ascii="Arial" w:hAnsi="Arial" w:cs="Arial"/>
                <w:sz w:val="24"/>
                <w:szCs w:val="24"/>
              </w:rPr>
              <w:t xml:space="preserve"> peer educator’s </w:t>
            </w:r>
            <w:r w:rsidR="007E6D37" w:rsidRPr="00034F3D">
              <w:rPr>
                <w:rFonts w:ascii="Arial" w:hAnsi="Arial" w:cs="Arial"/>
                <w:sz w:val="24"/>
                <w:szCs w:val="24"/>
              </w:rPr>
              <w:t xml:space="preserve">reaction including </w:t>
            </w:r>
            <w:r w:rsidRPr="00034F3D">
              <w:rPr>
                <w:rFonts w:ascii="Arial" w:hAnsi="Arial" w:cs="Arial"/>
                <w:sz w:val="24"/>
                <w:szCs w:val="24"/>
              </w:rPr>
              <w:t xml:space="preserve">the value of the reading strategy for aiding learning and </w:t>
            </w:r>
            <w:r w:rsidR="007E6D37" w:rsidRPr="00034F3D">
              <w:rPr>
                <w:rFonts w:ascii="Arial" w:hAnsi="Arial" w:cs="Arial"/>
                <w:sz w:val="24"/>
                <w:szCs w:val="24"/>
              </w:rPr>
              <w:t>helping students understand the content</w:t>
            </w:r>
            <w:r>
              <w:rPr>
                <w:rFonts w:ascii="Arial" w:hAnsi="Arial" w:cs="Arial"/>
                <w:sz w:val="24"/>
                <w:szCs w:val="24"/>
              </w:rPr>
              <w:t xml:space="preserve"> and </w:t>
            </w:r>
            <w:r w:rsidR="009F3618">
              <w:rPr>
                <w:rFonts w:ascii="Arial" w:hAnsi="Arial" w:cs="Arial"/>
                <w:sz w:val="24"/>
                <w:szCs w:val="24"/>
              </w:rPr>
              <w:t>his/her</w:t>
            </w:r>
            <w:r>
              <w:rPr>
                <w:rFonts w:ascii="Arial" w:hAnsi="Arial" w:cs="Arial"/>
                <w:sz w:val="24"/>
                <w:szCs w:val="24"/>
              </w:rPr>
              <w:t xml:space="preserve"> suggestions to improve the activities. For </w:t>
            </w:r>
            <w:r w:rsidRPr="00BF4071">
              <w:rPr>
                <w:rFonts w:ascii="Arial" w:hAnsi="Arial" w:cs="Arial"/>
                <w:noProof/>
                <w:sz w:val="24"/>
                <w:szCs w:val="24"/>
              </w:rPr>
              <w:t>example</w:t>
            </w:r>
            <w:r w:rsidR="00BF4071">
              <w:rPr>
                <w:rFonts w:ascii="Arial" w:hAnsi="Arial" w:cs="Arial"/>
                <w:noProof/>
                <w:sz w:val="24"/>
                <w:szCs w:val="24"/>
              </w:rPr>
              <w:t>,</w:t>
            </w:r>
            <w:r>
              <w:rPr>
                <w:rFonts w:ascii="Arial" w:hAnsi="Arial" w:cs="Arial"/>
                <w:sz w:val="24"/>
                <w:szCs w:val="24"/>
              </w:rPr>
              <w:t xml:space="preserve"> </w:t>
            </w:r>
            <w:r w:rsidR="003E7208" w:rsidRPr="00BF4071">
              <w:rPr>
                <w:rFonts w:ascii="Arial" w:hAnsi="Arial" w:cs="Arial"/>
                <w:noProof/>
                <w:sz w:val="24"/>
                <w:szCs w:val="24"/>
              </w:rPr>
              <w:t>specific</w:t>
            </w:r>
            <w:r w:rsidR="003E7208">
              <w:rPr>
                <w:rFonts w:ascii="Arial" w:hAnsi="Arial" w:cs="Arial"/>
                <w:sz w:val="24"/>
                <w:szCs w:val="24"/>
              </w:rPr>
              <w:t xml:space="preserve"> </w:t>
            </w:r>
            <w:r>
              <w:rPr>
                <w:rFonts w:ascii="Arial" w:hAnsi="Arial" w:cs="Arial"/>
                <w:sz w:val="24"/>
                <w:szCs w:val="24"/>
              </w:rPr>
              <w:t xml:space="preserve">changes for introducing and modeling the reading strategy, or </w:t>
            </w:r>
            <w:r w:rsidR="00BF4071">
              <w:rPr>
                <w:rFonts w:ascii="Arial" w:hAnsi="Arial" w:cs="Arial"/>
                <w:noProof/>
                <w:sz w:val="24"/>
                <w:szCs w:val="24"/>
              </w:rPr>
              <w:t>recommenda</w:t>
            </w:r>
            <w:r w:rsidR="003E7208" w:rsidRPr="00BF4071">
              <w:rPr>
                <w:rFonts w:ascii="Arial" w:hAnsi="Arial" w:cs="Arial"/>
                <w:noProof/>
                <w:sz w:val="24"/>
                <w:szCs w:val="24"/>
              </w:rPr>
              <w:t>tions</w:t>
            </w:r>
            <w:r w:rsidR="003E7208">
              <w:rPr>
                <w:rFonts w:ascii="Arial" w:hAnsi="Arial" w:cs="Arial"/>
                <w:sz w:val="24"/>
                <w:szCs w:val="24"/>
              </w:rPr>
              <w:t xml:space="preserve"> of additional </w:t>
            </w:r>
            <w:r>
              <w:rPr>
                <w:rFonts w:ascii="Arial" w:hAnsi="Arial" w:cs="Arial"/>
                <w:sz w:val="24"/>
                <w:szCs w:val="24"/>
              </w:rPr>
              <w:t>materials to use when teaching the reading strategy</w:t>
            </w:r>
            <w:r w:rsidR="009F01E0">
              <w:rPr>
                <w:rFonts w:ascii="Arial" w:hAnsi="Arial" w:cs="Arial"/>
                <w:sz w:val="24"/>
                <w:szCs w:val="24"/>
              </w:rPr>
              <w:t>.</w:t>
            </w:r>
          </w:p>
          <w:p w14:paraId="5C9B07A3" w14:textId="77777777" w:rsidR="007E6D37" w:rsidRPr="00034F3D" w:rsidRDefault="007E6D37" w:rsidP="007E6D37">
            <w:pPr>
              <w:rPr>
                <w:rFonts w:ascii="Arial" w:hAnsi="Arial" w:cs="Arial"/>
                <w:sz w:val="24"/>
                <w:szCs w:val="24"/>
              </w:rPr>
            </w:pPr>
          </w:p>
          <w:p w14:paraId="5C9B07A4" w14:textId="77777777" w:rsidR="007E6D37" w:rsidRPr="00034F3D" w:rsidRDefault="007E6D37" w:rsidP="007E6D37">
            <w:pPr>
              <w:rPr>
                <w:rFonts w:ascii="Arial" w:hAnsi="Arial" w:cs="Arial"/>
                <w:sz w:val="24"/>
                <w:szCs w:val="24"/>
              </w:rPr>
            </w:pPr>
          </w:p>
          <w:p w14:paraId="5C9B07A5" w14:textId="77777777" w:rsidR="007E6D37" w:rsidRPr="00034F3D" w:rsidRDefault="007E6D37" w:rsidP="007E6D37">
            <w:pPr>
              <w:rPr>
                <w:rFonts w:ascii="Arial" w:hAnsi="Arial" w:cs="Arial"/>
                <w:sz w:val="24"/>
                <w:szCs w:val="24"/>
              </w:rPr>
            </w:pPr>
          </w:p>
          <w:p w14:paraId="5C9B07A6" w14:textId="77777777" w:rsidR="007E6D37" w:rsidRPr="00034F3D" w:rsidRDefault="007E6D37" w:rsidP="007E6D37">
            <w:pPr>
              <w:rPr>
                <w:rFonts w:ascii="Arial" w:hAnsi="Arial" w:cs="Arial"/>
                <w:sz w:val="24"/>
                <w:szCs w:val="24"/>
              </w:rPr>
            </w:pPr>
          </w:p>
          <w:p w14:paraId="5C9B07A7" w14:textId="77777777" w:rsidR="007E6D37" w:rsidRPr="00034F3D" w:rsidRDefault="007E6D37" w:rsidP="007E6D37">
            <w:pPr>
              <w:rPr>
                <w:rFonts w:ascii="Arial" w:hAnsi="Arial" w:cs="Arial"/>
                <w:sz w:val="24"/>
                <w:szCs w:val="24"/>
              </w:rPr>
            </w:pPr>
          </w:p>
        </w:tc>
        <w:tc>
          <w:tcPr>
            <w:tcW w:w="5333" w:type="dxa"/>
          </w:tcPr>
          <w:p w14:paraId="5C9B07A8" w14:textId="3CAC0C1A" w:rsidR="00A90E9C" w:rsidRPr="00034F3D" w:rsidRDefault="00557316" w:rsidP="007E6D37">
            <w:pPr>
              <w:rPr>
                <w:rFonts w:ascii="Arial" w:hAnsi="Arial" w:cs="Arial"/>
                <w:sz w:val="24"/>
                <w:szCs w:val="24"/>
              </w:rPr>
            </w:pPr>
            <w:r>
              <w:rPr>
                <w:rFonts w:ascii="Arial" w:hAnsi="Arial" w:cs="Arial"/>
                <w:sz w:val="24"/>
                <w:szCs w:val="24"/>
              </w:rPr>
              <w:t xml:space="preserve">The peer educator that I shared my action plan with for inferring thought that it was a great way to introduce the topic. She liked the activity at the beginning to activate background knowledge and to “turn the student’s thinking caps on.” She also liked having the students use a ‘reading finger,’ echo reading the words back, and the use of the word wall and picture clues to find unknown words. She thought a way to help some ELL students would be to find the Spanish words for </w:t>
            </w:r>
            <w:r w:rsidRPr="00AF0A63">
              <w:rPr>
                <w:rFonts w:ascii="Arial" w:hAnsi="Arial" w:cs="Arial"/>
                <w:noProof/>
                <w:sz w:val="24"/>
                <w:szCs w:val="24"/>
              </w:rPr>
              <w:t>kitchen</w:t>
            </w:r>
            <w:r>
              <w:rPr>
                <w:rFonts w:ascii="Arial" w:hAnsi="Arial" w:cs="Arial"/>
                <w:sz w:val="24"/>
                <w:szCs w:val="24"/>
              </w:rPr>
              <w:t>, dance, shelves</w:t>
            </w:r>
            <w:r w:rsidR="00AF0A63">
              <w:rPr>
                <w:rFonts w:ascii="Arial" w:hAnsi="Arial" w:cs="Arial"/>
                <w:sz w:val="24"/>
                <w:szCs w:val="24"/>
              </w:rPr>
              <w:t>,</w:t>
            </w:r>
            <w:r>
              <w:rPr>
                <w:rFonts w:ascii="Arial" w:hAnsi="Arial" w:cs="Arial"/>
                <w:sz w:val="24"/>
                <w:szCs w:val="24"/>
              </w:rPr>
              <w:t xml:space="preserve"> </w:t>
            </w:r>
            <w:r w:rsidRPr="00AF0A63">
              <w:rPr>
                <w:rFonts w:ascii="Arial" w:hAnsi="Arial" w:cs="Arial"/>
                <w:noProof/>
                <w:sz w:val="24"/>
                <w:szCs w:val="24"/>
              </w:rPr>
              <w:t>etc.</w:t>
            </w:r>
            <w:r>
              <w:rPr>
                <w:rFonts w:ascii="Arial" w:hAnsi="Arial" w:cs="Arial"/>
                <w:sz w:val="24"/>
                <w:szCs w:val="24"/>
              </w:rPr>
              <w:t xml:space="preserve">, to help with their understanding a bit more. She also thought acting out some of the actions or even having students create a play out of the book would be enjoyable and the students could use their cloud boxes for what they inferred the mom would say.  She and I both agreed that inferring could be taught on a daily basis during </w:t>
            </w:r>
            <w:r w:rsidRPr="00AF0A63">
              <w:rPr>
                <w:rFonts w:ascii="Arial" w:hAnsi="Arial" w:cs="Arial"/>
                <w:noProof/>
                <w:sz w:val="24"/>
                <w:szCs w:val="24"/>
              </w:rPr>
              <w:t>read</w:t>
            </w:r>
            <w:r>
              <w:rPr>
                <w:rFonts w:ascii="Arial" w:hAnsi="Arial" w:cs="Arial"/>
                <w:sz w:val="24"/>
                <w:szCs w:val="24"/>
              </w:rPr>
              <w:t xml:space="preserve"> </w:t>
            </w:r>
            <w:r w:rsidRPr="00AF0A63">
              <w:rPr>
                <w:rFonts w:ascii="Arial" w:hAnsi="Arial" w:cs="Arial"/>
                <w:noProof/>
                <w:sz w:val="24"/>
                <w:szCs w:val="24"/>
              </w:rPr>
              <w:t>alouds</w:t>
            </w:r>
            <w:r>
              <w:rPr>
                <w:rFonts w:ascii="Arial" w:hAnsi="Arial" w:cs="Arial"/>
                <w:sz w:val="24"/>
                <w:szCs w:val="24"/>
              </w:rPr>
              <w:t xml:space="preserve"> and we started coming up with other books that we might be able to find on Reading A-Z that would focus on this skill.  </w:t>
            </w:r>
          </w:p>
        </w:tc>
      </w:tr>
      <w:tr w:rsidR="007E6D37" w:rsidRPr="007E6D37" w14:paraId="5C9B07B1" w14:textId="77777777" w:rsidTr="00034F3D">
        <w:tc>
          <w:tcPr>
            <w:tcW w:w="4135" w:type="dxa"/>
            <w:tcBorders>
              <w:bottom w:val="single" w:sz="4" w:space="0" w:color="000000"/>
            </w:tcBorders>
          </w:tcPr>
          <w:p w14:paraId="5C9B07AF" w14:textId="7C184904" w:rsidR="007E6D37" w:rsidRPr="00E25BBA" w:rsidRDefault="007E6D37" w:rsidP="007E6D37">
            <w:pPr>
              <w:rPr>
                <w:rFonts w:ascii="Arial" w:hAnsi="Arial" w:cs="Arial"/>
                <w:strike/>
                <w:color w:val="FF0000"/>
                <w:sz w:val="24"/>
                <w:szCs w:val="24"/>
              </w:rPr>
            </w:pPr>
          </w:p>
        </w:tc>
        <w:tc>
          <w:tcPr>
            <w:tcW w:w="5333" w:type="dxa"/>
          </w:tcPr>
          <w:p w14:paraId="5C9B07B0" w14:textId="37A8CD15" w:rsidR="007E6D37" w:rsidRPr="00E25BBA" w:rsidRDefault="007E6D37" w:rsidP="007E6D37">
            <w:pPr>
              <w:rPr>
                <w:rFonts w:ascii="Arial" w:hAnsi="Arial" w:cs="Arial"/>
                <w:strike/>
                <w:color w:val="FF0000"/>
                <w:sz w:val="24"/>
                <w:szCs w:val="24"/>
              </w:rPr>
            </w:pPr>
          </w:p>
        </w:tc>
      </w:tr>
      <w:tr w:rsidR="007E6D37" w:rsidRPr="007E6D37" w14:paraId="5C9B07B5" w14:textId="77777777" w:rsidTr="00034F3D">
        <w:tc>
          <w:tcPr>
            <w:tcW w:w="4135" w:type="dxa"/>
            <w:tcBorders>
              <w:bottom w:val="nil"/>
            </w:tcBorders>
          </w:tcPr>
          <w:p w14:paraId="5C9B07B2" w14:textId="7B3DC7C7" w:rsidR="007E6D37" w:rsidRPr="007E6D37" w:rsidRDefault="007E6D37" w:rsidP="007E6D37">
            <w:pPr>
              <w:rPr>
                <w:rFonts w:ascii="Arial" w:eastAsia="Calibri" w:hAnsi="Arial" w:cs="Arial"/>
                <w:sz w:val="24"/>
                <w:szCs w:val="24"/>
              </w:rPr>
            </w:pPr>
            <w:r w:rsidRPr="00AF0A63">
              <w:rPr>
                <w:rFonts w:ascii="Arial" w:eastAsia="Calibri" w:hAnsi="Arial" w:cs="Arial"/>
                <w:noProof/>
                <w:sz w:val="24"/>
                <w:szCs w:val="24"/>
              </w:rPr>
              <w:t>D</w:t>
            </w:r>
            <w:r w:rsidR="00AF0A63">
              <w:rPr>
                <w:rFonts w:ascii="Arial" w:eastAsia="Calibri" w:hAnsi="Arial" w:cs="Arial"/>
                <w:noProof/>
                <w:sz w:val="24"/>
                <w:szCs w:val="24"/>
              </w:rPr>
              <w:t>iversity</w:t>
            </w:r>
            <w:r w:rsidRPr="007E6D37">
              <w:rPr>
                <w:rFonts w:ascii="Arial" w:eastAsia="Calibri" w:hAnsi="Arial" w:cs="Arial"/>
                <w:sz w:val="24"/>
                <w:szCs w:val="24"/>
              </w:rPr>
              <w:t>:</w:t>
            </w:r>
          </w:p>
          <w:p w14:paraId="5C9B07B3" w14:textId="65F5C0C9" w:rsidR="007E6D37" w:rsidRPr="007E6D37" w:rsidRDefault="007E6D37" w:rsidP="007E6D37">
            <w:pPr>
              <w:rPr>
                <w:rFonts w:ascii="Arial" w:eastAsia="Calibri" w:hAnsi="Arial" w:cs="Arial"/>
                <w:sz w:val="24"/>
                <w:szCs w:val="24"/>
              </w:rPr>
            </w:pPr>
            <w:r w:rsidRPr="007E6D37">
              <w:rPr>
                <w:rFonts w:ascii="Arial" w:eastAsia="Calibri" w:hAnsi="Arial" w:cs="Arial"/>
                <w:sz w:val="24"/>
                <w:szCs w:val="24"/>
              </w:rPr>
              <w:t xml:space="preserve">Explanation of </w:t>
            </w:r>
            <w:r w:rsidRPr="007E6D37">
              <w:rPr>
                <w:rFonts w:ascii="Arial" w:hAnsi="Arial" w:cs="Arial"/>
                <w:sz w:val="24"/>
                <w:szCs w:val="24"/>
              </w:rPr>
              <w:t xml:space="preserve">ways you would adapt and implement instructional approaches, as well as materials, to meet the language proficiency needs of (a) students who struggle with learning to read and write, and (b) students who are not fluent with the English language. </w:t>
            </w:r>
            <w:r w:rsidRPr="007E6D37">
              <w:rPr>
                <w:rFonts w:ascii="Arial" w:eastAsia="Calibri" w:hAnsi="Arial" w:cs="Arial"/>
                <w:sz w:val="24"/>
                <w:szCs w:val="24"/>
              </w:rPr>
              <w:t xml:space="preserve">For </w:t>
            </w:r>
            <w:r w:rsidRPr="00252B22">
              <w:rPr>
                <w:rFonts w:ascii="Arial" w:eastAsia="Calibri" w:hAnsi="Arial" w:cs="Arial"/>
                <w:noProof/>
                <w:sz w:val="24"/>
                <w:szCs w:val="24"/>
              </w:rPr>
              <w:t>example</w:t>
            </w:r>
            <w:r w:rsidRPr="007E6D37">
              <w:rPr>
                <w:rFonts w:ascii="Arial" w:eastAsia="Calibri" w:hAnsi="Arial" w:cs="Arial"/>
                <w:sz w:val="24"/>
                <w:szCs w:val="24"/>
              </w:rPr>
              <w:t xml:space="preserve"> changes </w:t>
            </w:r>
            <w:r w:rsidRPr="006F4CAE">
              <w:rPr>
                <w:rFonts w:ascii="Arial" w:eastAsia="Calibri" w:hAnsi="Arial" w:cs="Arial"/>
                <w:sz w:val="24"/>
                <w:szCs w:val="24"/>
              </w:rPr>
              <w:t>for</w:t>
            </w:r>
            <w:r w:rsidRPr="006F4CAE">
              <w:rPr>
                <w:rFonts w:ascii="Arial" w:eastAsia="Calibri" w:hAnsi="Arial" w:cs="Arial"/>
                <w:b/>
                <w:sz w:val="24"/>
                <w:szCs w:val="24"/>
              </w:rPr>
              <w:t xml:space="preserve"> </w:t>
            </w:r>
            <w:r w:rsidRPr="006F4CAE">
              <w:rPr>
                <w:rStyle w:val="Strong"/>
                <w:rFonts w:ascii="Arial" w:hAnsi="Arial" w:cs="Arial"/>
                <w:b w:val="0"/>
                <w:sz w:val="24"/>
                <w:szCs w:val="24"/>
              </w:rPr>
              <w:t>introducing and modeling the strategy with struggling learners and ELL learners, (a) students who struggle with learning to read and write, (b) students who are not fluent with the English language,</w:t>
            </w:r>
            <w:r w:rsidRPr="00392248">
              <w:rPr>
                <w:rStyle w:val="Strong"/>
                <w:rFonts w:ascii="Arial" w:hAnsi="Arial" w:cs="Arial"/>
                <w:sz w:val="24"/>
                <w:szCs w:val="24"/>
              </w:rPr>
              <w:t xml:space="preserve"> </w:t>
            </w:r>
            <w:r w:rsidRPr="007E6D37">
              <w:rPr>
                <w:rFonts w:ascii="Arial" w:eastAsia="Calibri" w:hAnsi="Arial" w:cs="Arial"/>
                <w:sz w:val="24"/>
                <w:szCs w:val="24"/>
              </w:rPr>
              <w:t xml:space="preserve">supporting students, materials used with the strategy, </w:t>
            </w:r>
            <w:r w:rsidRPr="00252B22">
              <w:rPr>
                <w:rFonts w:ascii="Arial" w:eastAsia="Calibri" w:hAnsi="Arial" w:cs="Arial"/>
                <w:noProof/>
                <w:sz w:val="24"/>
                <w:szCs w:val="24"/>
              </w:rPr>
              <w:t>and</w:t>
            </w:r>
            <w:r w:rsidRPr="007E6D37">
              <w:rPr>
                <w:rFonts w:ascii="Arial" w:eastAsia="Calibri" w:hAnsi="Arial" w:cs="Arial"/>
                <w:sz w:val="24"/>
                <w:szCs w:val="24"/>
              </w:rPr>
              <w:t xml:space="preserve"> reflection or follow-up.</w:t>
            </w:r>
          </w:p>
        </w:tc>
        <w:tc>
          <w:tcPr>
            <w:tcW w:w="5333" w:type="dxa"/>
          </w:tcPr>
          <w:p w14:paraId="5C9B07B4" w14:textId="686FC16E" w:rsidR="00557316" w:rsidRDefault="00557316" w:rsidP="007E6D37">
            <w:pPr>
              <w:rPr>
                <w:rFonts w:ascii="Arial" w:hAnsi="Arial" w:cs="Arial"/>
                <w:sz w:val="24"/>
                <w:szCs w:val="24"/>
              </w:rPr>
            </w:pPr>
            <w:r>
              <w:rPr>
                <w:rFonts w:ascii="Arial" w:hAnsi="Arial" w:cs="Arial"/>
                <w:sz w:val="24"/>
                <w:szCs w:val="24"/>
              </w:rPr>
              <w:t>For students who struggle with learning to read and write</w:t>
            </w:r>
          </w:p>
          <w:p w14:paraId="651CA600" w14:textId="2597AF44" w:rsidR="00557316" w:rsidRDefault="00557316" w:rsidP="00557316">
            <w:pPr>
              <w:pStyle w:val="ListParagraph"/>
              <w:numPr>
                <w:ilvl w:val="0"/>
                <w:numId w:val="1"/>
              </w:numPr>
              <w:rPr>
                <w:rFonts w:ascii="Arial" w:hAnsi="Arial" w:cs="Arial"/>
                <w:sz w:val="24"/>
                <w:szCs w:val="24"/>
              </w:rPr>
            </w:pPr>
            <w:r>
              <w:rPr>
                <w:rFonts w:ascii="Arial" w:hAnsi="Arial" w:cs="Arial"/>
                <w:sz w:val="24"/>
                <w:szCs w:val="24"/>
              </w:rPr>
              <w:t>Have students track the print and repeat back as you read</w:t>
            </w:r>
          </w:p>
          <w:p w14:paraId="43AA641A" w14:textId="77777777" w:rsidR="00557316" w:rsidRDefault="00557316" w:rsidP="00557316">
            <w:pPr>
              <w:pStyle w:val="ListParagraph"/>
              <w:numPr>
                <w:ilvl w:val="0"/>
                <w:numId w:val="1"/>
              </w:numPr>
              <w:rPr>
                <w:rFonts w:ascii="Arial" w:hAnsi="Arial" w:cs="Arial"/>
                <w:sz w:val="24"/>
                <w:szCs w:val="24"/>
              </w:rPr>
            </w:pPr>
            <w:r>
              <w:rPr>
                <w:rFonts w:ascii="Arial" w:hAnsi="Arial" w:cs="Arial"/>
                <w:sz w:val="24"/>
                <w:szCs w:val="24"/>
              </w:rPr>
              <w:t>Have students use picture clues to identify words they do not recognize</w:t>
            </w:r>
          </w:p>
          <w:p w14:paraId="7269289D" w14:textId="7E59A369" w:rsidR="00557316" w:rsidRDefault="00557316" w:rsidP="00557316">
            <w:pPr>
              <w:pStyle w:val="ListParagraph"/>
              <w:numPr>
                <w:ilvl w:val="0"/>
                <w:numId w:val="1"/>
              </w:numPr>
              <w:rPr>
                <w:rFonts w:ascii="Arial" w:hAnsi="Arial" w:cs="Arial"/>
                <w:sz w:val="24"/>
                <w:szCs w:val="24"/>
              </w:rPr>
            </w:pPr>
            <w:r>
              <w:rPr>
                <w:rFonts w:ascii="Arial" w:hAnsi="Arial" w:cs="Arial"/>
                <w:sz w:val="24"/>
                <w:szCs w:val="24"/>
              </w:rPr>
              <w:t>Utilize a word wall in the classroom for high-frequency words</w:t>
            </w:r>
          </w:p>
          <w:p w14:paraId="6655C40E" w14:textId="2E37D806" w:rsidR="00557316" w:rsidRDefault="00557316" w:rsidP="00557316">
            <w:pPr>
              <w:pStyle w:val="ListParagraph"/>
              <w:numPr>
                <w:ilvl w:val="0"/>
                <w:numId w:val="1"/>
              </w:numPr>
              <w:rPr>
                <w:rFonts w:ascii="Arial" w:hAnsi="Arial" w:cs="Arial"/>
                <w:sz w:val="24"/>
                <w:szCs w:val="24"/>
              </w:rPr>
            </w:pPr>
            <w:r>
              <w:rPr>
                <w:rFonts w:ascii="Arial" w:hAnsi="Arial" w:cs="Arial"/>
                <w:sz w:val="24"/>
                <w:szCs w:val="24"/>
              </w:rPr>
              <w:t>Students can tell the teacher what they want to write and the teacher can help the student with sound spelling</w:t>
            </w:r>
            <w:r w:rsidR="00AF0A63">
              <w:rPr>
                <w:rFonts w:ascii="Arial" w:hAnsi="Arial" w:cs="Arial"/>
                <w:sz w:val="24"/>
                <w:szCs w:val="24"/>
              </w:rPr>
              <w:t>,</w:t>
            </w:r>
            <w:r>
              <w:rPr>
                <w:rFonts w:ascii="Arial" w:hAnsi="Arial" w:cs="Arial"/>
                <w:sz w:val="24"/>
                <w:szCs w:val="24"/>
              </w:rPr>
              <w:t xml:space="preserve"> </w:t>
            </w:r>
            <w:r w:rsidRPr="00AF0A63">
              <w:rPr>
                <w:rFonts w:ascii="Arial" w:hAnsi="Arial" w:cs="Arial"/>
                <w:noProof/>
                <w:sz w:val="24"/>
                <w:szCs w:val="24"/>
              </w:rPr>
              <w:t>and</w:t>
            </w:r>
            <w:r>
              <w:rPr>
                <w:rFonts w:ascii="Arial" w:hAnsi="Arial" w:cs="Arial"/>
                <w:sz w:val="24"/>
                <w:szCs w:val="24"/>
              </w:rPr>
              <w:t xml:space="preserve"> they can write the words together</w:t>
            </w:r>
          </w:p>
          <w:p w14:paraId="5D86B332" w14:textId="1F070AA8" w:rsidR="00304C93" w:rsidRPr="00557316" w:rsidRDefault="00304C93" w:rsidP="00557316">
            <w:pPr>
              <w:pStyle w:val="ListParagraph"/>
              <w:numPr>
                <w:ilvl w:val="0"/>
                <w:numId w:val="1"/>
              </w:numPr>
              <w:rPr>
                <w:rFonts w:ascii="Arial" w:hAnsi="Arial" w:cs="Arial"/>
                <w:sz w:val="24"/>
                <w:szCs w:val="24"/>
              </w:rPr>
            </w:pPr>
            <w:r>
              <w:rPr>
                <w:rFonts w:ascii="Arial" w:hAnsi="Arial" w:cs="Arial"/>
                <w:sz w:val="24"/>
                <w:szCs w:val="24"/>
              </w:rPr>
              <w:t>Instead of having student’s read a text, look for a wordless picture bo</w:t>
            </w:r>
            <w:r w:rsidR="006F4CAE">
              <w:rPr>
                <w:rFonts w:ascii="Arial" w:hAnsi="Arial" w:cs="Arial"/>
                <w:sz w:val="24"/>
                <w:szCs w:val="24"/>
              </w:rPr>
              <w:t>ok and model the strategy with students</w:t>
            </w:r>
          </w:p>
          <w:p w14:paraId="59D24FD6" w14:textId="56201738" w:rsidR="00557316" w:rsidRDefault="00557316" w:rsidP="007E6D37">
            <w:pPr>
              <w:rPr>
                <w:rFonts w:ascii="Arial" w:hAnsi="Arial" w:cs="Arial"/>
                <w:sz w:val="24"/>
                <w:szCs w:val="24"/>
              </w:rPr>
            </w:pPr>
            <w:r>
              <w:rPr>
                <w:rFonts w:ascii="Arial" w:hAnsi="Arial" w:cs="Arial"/>
                <w:sz w:val="24"/>
                <w:szCs w:val="24"/>
              </w:rPr>
              <w:t>For students who are not fluent with the English language</w:t>
            </w:r>
          </w:p>
          <w:p w14:paraId="53B6CDAB" w14:textId="530701C2" w:rsidR="00557316" w:rsidRDefault="00557316" w:rsidP="00557316">
            <w:pPr>
              <w:pStyle w:val="ListParagraph"/>
              <w:numPr>
                <w:ilvl w:val="0"/>
                <w:numId w:val="1"/>
              </w:numPr>
              <w:rPr>
                <w:rFonts w:ascii="Arial" w:hAnsi="Arial" w:cs="Arial"/>
                <w:sz w:val="24"/>
                <w:szCs w:val="24"/>
              </w:rPr>
            </w:pPr>
            <w:r>
              <w:rPr>
                <w:rFonts w:ascii="Arial" w:hAnsi="Arial" w:cs="Arial"/>
                <w:sz w:val="24"/>
                <w:szCs w:val="24"/>
              </w:rPr>
              <w:t>Encourage students to use picture clues and describe what they see</w:t>
            </w:r>
          </w:p>
          <w:p w14:paraId="57B90003" w14:textId="2B129FE6" w:rsidR="00557316" w:rsidRDefault="00557316" w:rsidP="00557316">
            <w:pPr>
              <w:pStyle w:val="ListParagraph"/>
              <w:numPr>
                <w:ilvl w:val="0"/>
                <w:numId w:val="1"/>
              </w:numPr>
              <w:rPr>
                <w:rFonts w:ascii="Arial" w:hAnsi="Arial" w:cs="Arial"/>
                <w:sz w:val="24"/>
                <w:szCs w:val="24"/>
              </w:rPr>
            </w:pPr>
            <w:r>
              <w:rPr>
                <w:rFonts w:ascii="Arial" w:hAnsi="Arial" w:cs="Arial"/>
                <w:sz w:val="24"/>
                <w:szCs w:val="24"/>
              </w:rPr>
              <w:t>Find words that you want them to focus on and find the translated word in their language to help with understanding</w:t>
            </w:r>
          </w:p>
          <w:p w14:paraId="57918573" w14:textId="002AEDBE" w:rsidR="00304C93" w:rsidRDefault="00557316" w:rsidP="00304C93">
            <w:pPr>
              <w:pStyle w:val="ListParagraph"/>
              <w:numPr>
                <w:ilvl w:val="0"/>
                <w:numId w:val="1"/>
              </w:numPr>
              <w:rPr>
                <w:rFonts w:ascii="Arial" w:hAnsi="Arial" w:cs="Arial"/>
                <w:sz w:val="24"/>
                <w:szCs w:val="24"/>
              </w:rPr>
            </w:pPr>
            <w:r>
              <w:rPr>
                <w:rFonts w:ascii="Arial" w:hAnsi="Arial" w:cs="Arial"/>
                <w:sz w:val="24"/>
                <w:szCs w:val="24"/>
              </w:rPr>
              <w:t>Rather than use pictures cards for inferring, bring a ‘mystery bag’ for students to see real-life items that they can have a conversation about</w:t>
            </w:r>
          </w:p>
          <w:p w14:paraId="225C8D2D" w14:textId="03ACD040" w:rsidR="00557316" w:rsidRPr="00304C93" w:rsidRDefault="00304C93" w:rsidP="00557316">
            <w:pPr>
              <w:pStyle w:val="ListParagraph"/>
              <w:numPr>
                <w:ilvl w:val="0"/>
                <w:numId w:val="1"/>
              </w:numPr>
              <w:rPr>
                <w:rFonts w:ascii="Arial" w:hAnsi="Arial" w:cs="Arial"/>
                <w:sz w:val="24"/>
                <w:szCs w:val="24"/>
              </w:rPr>
            </w:pPr>
            <w:r w:rsidRPr="00304C93">
              <w:rPr>
                <w:rFonts w:ascii="Arial" w:hAnsi="Arial" w:cs="Arial"/>
                <w:sz w:val="24"/>
                <w:szCs w:val="24"/>
              </w:rPr>
              <w:t>Model the strategy multiple times if needed to support the student</w:t>
            </w:r>
          </w:p>
          <w:p w14:paraId="1FE0745C" w14:textId="6779C7E2" w:rsidR="007E6D37" w:rsidRPr="00557316" w:rsidRDefault="00557316" w:rsidP="00557316">
            <w:pPr>
              <w:tabs>
                <w:tab w:val="left" w:pos="1844"/>
              </w:tabs>
              <w:rPr>
                <w:rFonts w:ascii="Arial" w:hAnsi="Arial" w:cs="Arial"/>
                <w:sz w:val="24"/>
                <w:szCs w:val="24"/>
              </w:rPr>
            </w:pPr>
            <w:r>
              <w:rPr>
                <w:rFonts w:ascii="Arial" w:hAnsi="Arial" w:cs="Arial"/>
                <w:sz w:val="24"/>
                <w:szCs w:val="24"/>
              </w:rPr>
              <w:tab/>
            </w:r>
          </w:p>
        </w:tc>
      </w:tr>
      <w:tr w:rsidR="007E6D37" w:rsidRPr="007E6D37" w14:paraId="5C9B07B8" w14:textId="77777777" w:rsidTr="00034F3D">
        <w:tc>
          <w:tcPr>
            <w:tcW w:w="4135" w:type="dxa"/>
            <w:tcBorders>
              <w:top w:val="nil"/>
            </w:tcBorders>
          </w:tcPr>
          <w:p w14:paraId="5C9B07B6" w14:textId="2DCF5317" w:rsidR="007E6D37" w:rsidRPr="0079403A" w:rsidRDefault="007E6D37" w:rsidP="0079403A">
            <w:pPr>
              <w:pStyle w:val="NormalWeb"/>
              <w:rPr>
                <w:rFonts w:ascii="Arial" w:hAnsi="Arial" w:cs="Arial"/>
                <w:b/>
                <w:bCs/>
              </w:rPr>
            </w:pPr>
            <w:r w:rsidRPr="00392248">
              <w:rPr>
                <w:rStyle w:val="Strong"/>
                <w:rFonts w:ascii="Arial" w:hAnsi="Arial" w:cs="Arial"/>
              </w:rPr>
              <w:t>PROFESSI</w:t>
            </w:r>
            <w:r w:rsidR="0079403A">
              <w:rPr>
                <w:rStyle w:val="Strong"/>
                <w:rFonts w:ascii="Arial" w:hAnsi="Arial" w:cs="Arial"/>
              </w:rPr>
              <w:t>ONAL LEARNING AND LEADERSHIP</w:t>
            </w:r>
            <w:r w:rsidR="0079403A">
              <w:rPr>
                <w:rStyle w:val="Strong"/>
                <w:rFonts w:ascii="Arial" w:hAnsi="Arial" w:cs="Arial"/>
              </w:rPr>
              <w:br/>
            </w:r>
            <w:r w:rsidRPr="007E6D37">
              <w:rPr>
                <w:rFonts w:ascii="Arial" w:hAnsi="Arial" w:cs="Arial"/>
                <w:bCs/>
              </w:rPr>
              <w:t xml:space="preserve">Description of how you will share your learning </w:t>
            </w:r>
            <w:r w:rsidRPr="007E6D37">
              <w:rPr>
                <w:rFonts w:ascii="Arial" w:hAnsi="Arial" w:cs="Arial"/>
              </w:rPr>
              <w:t>with individual or groups of teachers</w:t>
            </w:r>
            <w:r w:rsidR="00034F3D">
              <w:rPr>
                <w:rFonts w:ascii="Arial" w:hAnsi="Arial" w:cs="Arial"/>
              </w:rPr>
              <w:t xml:space="preserve"> in the future</w:t>
            </w:r>
            <w:r w:rsidRPr="007E6D37">
              <w:rPr>
                <w:rFonts w:ascii="Arial" w:hAnsi="Arial" w:cs="Arial"/>
              </w:rPr>
              <w:t xml:space="preserve">. </w:t>
            </w:r>
            <w:r w:rsidRPr="00252B22">
              <w:rPr>
                <w:rFonts w:ascii="Arial" w:hAnsi="Arial" w:cs="Arial"/>
                <w:noProof/>
              </w:rPr>
              <w:t>For example</w:t>
            </w:r>
            <w:r w:rsidR="00252B22" w:rsidRPr="00252B22">
              <w:rPr>
                <w:rFonts w:ascii="Arial" w:hAnsi="Arial" w:cs="Arial"/>
                <w:noProof/>
              </w:rPr>
              <w:t>,</w:t>
            </w:r>
            <w:r w:rsidRPr="00252B22">
              <w:rPr>
                <w:rFonts w:ascii="Arial" w:hAnsi="Arial" w:cs="Arial"/>
                <w:noProof/>
              </w:rPr>
              <w:t xml:space="preserve"> level one coaching such as: providing instructional materials to colleagues (handout of best practices, graphic organizer, a list of recommended books and websites)</w:t>
            </w:r>
            <w:r w:rsidR="00252B22" w:rsidRPr="00252B22">
              <w:rPr>
                <w:rFonts w:ascii="Arial" w:hAnsi="Arial" w:cs="Arial"/>
                <w:noProof/>
              </w:rPr>
              <w:t xml:space="preserve">. </w:t>
            </w:r>
            <w:r w:rsidR="00252B22">
              <w:rPr>
                <w:rFonts w:ascii="Arial" w:hAnsi="Arial" w:cs="Arial"/>
                <w:noProof/>
              </w:rPr>
              <w:t>Another example is</w:t>
            </w:r>
            <w:r w:rsidRPr="00252B22">
              <w:rPr>
                <w:rFonts w:ascii="Arial" w:hAnsi="Arial" w:cs="Arial"/>
                <w:noProof/>
              </w:rPr>
              <w:t xml:space="preserve"> </w:t>
            </w:r>
            <w:r w:rsidR="009F3618" w:rsidRPr="00252B22">
              <w:rPr>
                <w:rFonts w:ascii="Arial" w:hAnsi="Arial" w:cs="Arial"/>
                <w:noProof/>
              </w:rPr>
              <w:t xml:space="preserve">facilitating </w:t>
            </w:r>
            <w:r w:rsidRPr="00252B22">
              <w:rPr>
                <w:rFonts w:ascii="Arial" w:hAnsi="Arial" w:cs="Arial"/>
                <w:noProof/>
              </w:rPr>
              <w:t xml:space="preserve">a discussion about differentiated instruction </w:t>
            </w:r>
            <w:r w:rsidRPr="00AF0A63">
              <w:rPr>
                <w:rFonts w:ascii="Arial" w:hAnsi="Arial" w:cs="Arial"/>
                <w:noProof/>
              </w:rPr>
              <w:t>and/or</w:t>
            </w:r>
            <w:r w:rsidRPr="00252B22">
              <w:rPr>
                <w:rFonts w:ascii="Arial" w:hAnsi="Arial" w:cs="Arial"/>
                <w:noProof/>
              </w:rPr>
              <w:t xml:space="preserve"> adaptations that will help ELL students transfer lessons to obtain full literacy and be agents of their literacy learning.</w:t>
            </w:r>
            <w:r w:rsidRPr="007E6D37">
              <w:rPr>
                <w:rFonts w:ascii="Arial" w:hAnsi="Arial" w:cs="Arial"/>
              </w:rPr>
              <w:t xml:space="preserve"> </w:t>
            </w:r>
          </w:p>
        </w:tc>
        <w:tc>
          <w:tcPr>
            <w:tcW w:w="5333" w:type="dxa"/>
          </w:tcPr>
          <w:p w14:paraId="59BE82DC" w14:textId="77777777" w:rsidR="00304C93" w:rsidRDefault="00304C93" w:rsidP="00304C93">
            <w:pPr>
              <w:rPr>
                <w:rFonts w:ascii="Arial" w:hAnsi="Arial" w:cs="Arial"/>
                <w:sz w:val="24"/>
                <w:szCs w:val="24"/>
              </w:rPr>
            </w:pPr>
            <w:r>
              <w:rPr>
                <w:rFonts w:ascii="Arial" w:hAnsi="Arial" w:cs="Arial"/>
                <w:sz w:val="24"/>
                <w:szCs w:val="24"/>
              </w:rPr>
              <w:t xml:space="preserve">I would like to share my plan with my kindergarten team and see how they feel it could </w:t>
            </w:r>
            <w:r w:rsidRPr="00AF0A63">
              <w:rPr>
                <w:rFonts w:ascii="Arial" w:hAnsi="Arial" w:cs="Arial"/>
                <w:noProof/>
                <w:sz w:val="24"/>
                <w:szCs w:val="24"/>
              </w:rPr>
              <w:t>be incorporated</w:t>
            </w:r>
            <w:r>
              <w:rPr>
                <w:rFonts w:ascii="Arial" w:hAnsi="Arial" w:cs="Arial"/>
                <w:sz w:val="24"/>
                <w:szCs w:val="24"/>
              </w:rPr>
              <w:t xml:space="preserve"> into one of our units of study. I would also like to talk with our ELL teachers on how they approach teaching inferring with our young learners. </w:t>
            </w:r>
          </w:p>
          <w:p w14:paraId="5C9B07B7" w14:textId="2A77E419" w:rsidR="007E6D37" w:rsidRPr="007E6D37" w:rsidRDefault="00304C93" w:rsidP="00304C93">
            <w:pPr>
              <w:rPr>
                <w:rFonts w:ascii="Arial" w:hAnsi="Arial" w:cs="Arial"/>
                <w:sz w:val="24"/>
                <w:szCs w:val="24"/>
              </w:rPr>
            </w:pPr>
            <w:r>
              <w:rPr>
                <w:rFonts w:ascii="Arial" w:hAnsi="Arial" w:cs="Arial"/>
                <w:sz w:val="24"/>
                <w:szCs w:val="24"/>
              </w:rPr>
              <w:t>I will be sharing a list of the websites and a list of the books that I have started collecting on Google Drive from our online class discussions that I feel are valuable and will be very helpful.</w:t>
            </w:r>
            <w:r w:rsidR="008D7F26">
              <w:rPr>
                <w:rFonts w:ascii="Arial" w:hAnsi="Arial" w:cs="Arial"/>
                <w:sz w:val="24"/>
                <w:szCs w:val="24"/>
              </w:rPr>
              <w:t xml:space="preserve"> I will also share with them the Inferential Reading Comprehension Consideration Packet (Pennell, 2002).</w:t>
            </w:r>
            <w:r>
              <w:rPr>
                <w:rFonts w:ascii="Arial" w:hAnsi="Arial" w:cs="Arial"/>
                <w:sz w:val="24"/>
                <w:szCs w:val="24"/>
              </w:rPr>
              <w:t xml:space="preserve"> </w:t>
            </w:r>
          </w:p>
        </w:tc>
      </w:tr>
      <w:tr w:rsidR="0079403A" w:rsidRPr="007E6D37" w14:paraId="5C9B07BE" w14:textId="77777777" w:rsidTr="00034F3D">
        <w:tc>
          <w:tcPr>
            <w:tcW w:w="4135" w:type="dxa"/>
          </w:tcPr>
          <w:p w14:paraId="5C9B07B9" w14:textId="77777777" w:rsidR="0079403A" w:rsidRPr="0079403A" w:rsidRDefault="0079403A" w:rsidP="0079403A">
            <w:pPr>
              <w:pStyle w:val="NormalWeb"/>
              <w:rPr>
                <w:rStyle w:val="Strong"/>
                <w:rFonts w:ascii="Arial" w:hAnsi="Arial" w:cs="Arial"/>
              </w:rPr>
            </w:pPr>
            <w:r w:rsidRPr="0079403A">
              <w:rPr>
                <w:rStyle w:val="Strong"/>
                <w:rFonts w:ascii="Arial" w:hAnsi="Arial" w:cs="Arial"/>
              </w:rPr>
              <w:t>Written Communication</w:t>
            </w:r>
          </w:p>
          <w:p w14:paraId="5C9B07BB" w14:textId="137035A1" w:rsidR="0079403A" w:rsidRPr="0079403A" w:rsidRDefault="009F3618" w:rsidP="0079403A">
            <w:pPr>
              <w:pStyle w:val="NormalWeb"/>
              <w:rPr>
                <w:rFonts w:ascii="Arial" w:hAnsi="Arial" w:cs="Arial"/>
                <w:bCs/>
              </w:rPr>
            </w:pPr>
            <w:r>
              <w:rPr>
                <w:rFonts w:ascii="Arial" w:hAnsi="Arial" w:cs="Arial"/>
                <w:bCs/>
              </w:rPr>
              <w:t xml:space="preserve">Self-assess your </w:t>
            </w:r>
            <w:r w:rsidR="003E71CA">
              <w:rPr>
                <w:rFonts w:ascii="Arial" w:hAnsi="Arial" w:cs="Arial"/>
                <w:bCs/>
              </w:rPr>
              <w:t xml:space="preserve">action plan’s </w:t>
            </w:r>
            <w:r>
              <w:rPr>
                <w:rFonts w:ascii="Arial" w:hAnsi="Arial" w:cs="Arial"/>
                <w:bCs/>
              </w:rPr>
              <w:t>or</w:t>
            </w:r>
            <w:r w:rsidR="0079403A" w:rsidRPr="0079403A">
              <w:rPr>
                <w:rFonts w:ascii="Arial" w:hAnsi="Arial" w:cs="Arial"/>
                <w:bCs/>
              </w:rPr>
              <w:t>ganization and presentation of ideas</w:t>
            </w:r>
            <w:r>
              <w:rPr>
                <w:rFonts w:ascii="Arial" w:hAnsi="Arial" w:cs="Arial"/>
                <w:bCs/>
              </w:rPr>
              <w:t xml:space="preserve"> for</w:t>
            </w:r>
            <w:r w:rsidR="0079403A" w:rsidRPr="0079403A">
              <w:rPr>
                <w:rFonts w:ascii="Arial" w:hAnsi="Arial" w:cs="Arial"/>
                <w:bCs/>
              </w:rPr>
              <w:t xml:space="preserve"> clarity, cohesiveness, and professional language</w:t>
            </w:r>
            <w:r>
              <w:rPr>
                <w:rFonts w:ascii="Arial" w:hAnsi="Arial" w:cs="Arial"/>
                <w:bCs/>
              </w:rPr>
              <w:t xml:space="preserve">, and proof for </w:t>
            </w:r>
            <w:r w:rsidR="0079403A" w:rsidRPr="0079403A">
              <w:rPr>
                <w:rFonts w:ascii="Arial" w:hAnsi="Arial" w:cs="Arial"/>
                <w:bCs/>
              </w:rPr>
              <w:t>spelling, grammar, and or mechanical errors.</w:t>
            </w:r>
          </w:p>
          <w:p w14:paraId="5C9B07BC" w14:textId="77777777" w:rsidR="0079403A" w:rsidRPr="00392248" w:rsidRDefault="0079403A" w:rsidP="007E6D37">
            <w:pPr>
              <w:pStyle w:val="NormalWeb"/>
              <w:rPr>
                <w:rStyle w:val="Strong"/>
                <w:rFonts w:ascii="Arial" w:hAnsi="Arial" w:cs="Arial"/>
              </w:rPr>
            </w:pPr>
          </w:p>
        </w:tc>
        <w:tc>
          <w:tcPr>
            <w:tcW w:w="5333" w:type="dxa"/>
          </w:tcPr>
          <w:p w14:paraId="5C9B07BD" w14:textId="5D6402B2" w:rsidR="0079403A" w:rsidRPr="00392248" w:rsidRDefault="008D7F26" w:rsidP="007E6D37">
            <w:pPr>
              <w:rPr>
                <w:rFonts w:ascii="Arial" w:hAnsi="Arial" w:cs="Arial"/>
                <w:sz w:val="24"/>
                <w:szCs w:val="24"/>
              </w:rPr>
            </w:pPr>
            <w:r>
              <w:rPr>
                <w:rFonts w:ascii="Arial" w:hAnsi="Arial" w:cs="Arial"/>
                <w:sz w:val="24"/>
                <w:szCs w:val="24"/>
              </w:rPr>
              <w:t xml:space="preserve">I feel that I have thoroughly looked through my action plan and feel that I have addressed all of the required components. My peer educator also feels that it flows well and is structured well for a kindergarten classroom. </w:t>
            </w:r>
          </w:p>
        </w:tc>
      </w:tr>
    </w:tbl>
    <w:p w14:paraId="5C9B07BF" w14:textId="77777777" w:rsidR="007E6D37" w:rsidRDefault="007E6D37">
      <w:pPr>
        <w:rPr>
          <w:rFonts w:ascii="Arial" w:hAnsi="Arial" w:cs="Arial"/>
          <w:sz w:val="24"/>
          <w:szCs w:val="24"/>
        </w:rPr>
      </w:pPr>
    </w:p>
    <w:p w14:paraId="7C09194E" w14:textId="36FE0CAB" w:rsidR="00416064" w:rsidRDefault="00416064">
      <w:pPr>
        <w:rPr>
          <w:rFonts w:ascii="Arial" w:hAnsi="Arial" w:cs="Arial"/>
          <w:sz w:val="24"/>
          <w:szCs w:val="24"/>
        </w:rPr>
      </w:pPr>
      <w:r>
        <w:rPr>
          <w:rFonts w:ascii="Arial" w:hAnsi="Arial" w:cs="Arial"/>
          <w:sz w:val="24"/>
          <w:szCs w:val="24"/>
        </w:rPr>
        <w:t>References</w:t>
      </w:r>
    </w:p>
    <w:p w14:paraId="2599C503" w14:textId="77777777" w:rsidR="00416064" w:rsidRPr="00416064" w:rsidRDefault="00416064" w:rsidP="00416064">
      <w:pPr>
        <w:rPr>
          <w:rFonts w:ascii="Arial" w:hAnsi="Arial" w:cs="Arial"/>
          <w:sz w:val="24"/>
          <w:szCs w:val="24"/>
        </w:rPr>
      </w:pPr>
      <w:proofErr w:type="spellStart"/>
      <w:r w:rsidRPr="00416064">
        <w:rPr>
          <w:rFonts w:ascii="Arial" w:hAnsi="Arial" w:cs="Arial"/>
          <w:sz w:val="24"/>
          <w:szCs w:val="24"/>
        </w:rPr>
        <w:t>Buyok</w:t>
      </w:r>
      <w:proofErr w:type="spellEnd"/>
      <w:r w:rsidRPr="00416064">
        <w:rPr>
          <w:rFonts w:ascii="Arial" w:hAnsi="Arial" w:cs="Arial"/>
          <w:sz w:val="24"/>
          <w:szCs w:val="24"/>
        </w:rPr>
        <w:t xml:space="preserve">, R. (n.d.) </w:t>
      </w:r>
      <w:r w:rsidRPr="00416064">
        <w:rPr>
          <w:rFonts w:ascii="Arial" w:hAnsi="Arial" w:cs="Arial"/>
          <w:i/>
          <w:sz w:val="24"/>
          <w:szCs w:val="24"/>
        </w:rPr>
        <w:t>Why can’t I?</w:t>
      </w:r>
      <w:r w:rsidRPr="00416064">
        <w:rPr>
          <w:rFonts w:ascii="Arial" w:hAnsi="Arial" w:cs="Arial"/>
          <w:sz w:val="24"/>
          <w:szCs w:val="24"/>
        </w:rPr>
        <w:t xml:space="preserve"> Leveled reader retrieved from https://www.readinga-z.com/book.php?id=1567 </w:t>
      </w:r>
    </w:p>
    <w:p w14:paraId="1727BB17" w14:textId="521D88BA" w:rsidR="00416064" w:rsidRDefault="00416064" w:rsidP="00416064">
      <w:pPr>
        <w:rPr>
          <w:rFonts w:ascii="Arial" w:hAnsi="Arial" w:cs="Arial"/>
          <w:sz w:val="24"/>
          <w:szCs w:val="24"/>
        </w:rPr>
      </w:pPr>
      <w:r w:rsidRPr="00416064">
        <w:rPr>
          <w:rFonts w:ascii="Arial" w:hAnsi="Arial" w:cs="Arial"/>
          <w:sz w:val="24"/>
          <w:szCs w:val="24"/>
        </w:rPr>
        <w:t>Klassen, J. (n.d.). Freebie-inference cards. Retrieved from https://www.teacherspay</w:t>
      </w:r>
      <w:r>
        <w:rPr>
          <w:rFonts w:ascii="Arial" w:hAnsi="Arial" w:cs="Arial"/>
          <w:sz w:val="24"/>
          <w:szCs w:val="24"/>
        </w:rPr>
        <w:t xml:space="preserve"> </w:t>
      </w:r>
      <w:r w:rsidRPr="00416064">
        <w:rPr>
          <w:rFonts w:ascii="Arial" w:hAnsi="Arial" w:cs="Arial"/>
          <w:sz w:val="24"/>
          <w:szCs w:val="24"/>
        </w:rPr>
        <w:t>teachers.com/Product/FREEBIE-Inference-cards-683091</w:t>
      </w:r>
    </w:p>
    <w:p w14:paraId="547658D7" w14:textId="7A899390" w:rsidR="008D7F26" w:rsidRPr="008D7F26" w:rsidRDefault="008D7F26" w:rsidP="008D7F26">
      <w:pPr>
        <w:rPr>
          <w:rFonts w:ascii="Arial" w:hAnsi="Arial" w:cs="Arial"/>
          <w:sz w:val="24"/>
          <w:szCs w:val="24"/>
        </w:rPr>
      </w:pPr>
      <w:r w:rsidRPr="008D7F26">
        <w:rPr>
          <w:rFonts w:ascii="Arial" w:hAnsi="Arial" w:cs="Arial"/>
          <w:sz w:val="24"/>
          <w:szCs w:val="24"/>
        </w:rPr>
        <w:t>Pennell, D. (2002). </w:t>
      </w:r>
      <w:r w:rsidRPr="008D7F26">
        <w:rPr>
          <w:rFonts w:ascii="Arial" w:hAnsi="Arial" w:cs="Arial"/>
          <w:i/>
          <w:iCs/>
          <w:sz w:val="24"/>
          <w:szCs w:val="24"/>
        </w:rPr>
        <w:t>Inferential Reading Comprehension Consideration Packet.</w:t>
      </w:r>
      <w:r w:rsidRPr="008D7F26">
        <w:rPr>
          <w:rFonts w:ascii="Arial" w:hAnsi="Arial" w:cs="Arial"/>
          <w:sz w:val="24"/>
          <w:szCs w:val="24"/>
        </w:rPr>
        <w:t xml:space="preserve"> Training &amp; Technical Assistance Center. </w:t>
      </w:r>
      <w:bookmarkStart w:id="0" w:name="_GoBack"/>
      <w:bookmarkEnd w:id="0"/>
      <w:r w:rsidRPr="00AF0A63">
        <w:rPr>
          <w:rFonts w:ascii="Arial" w:hAnsi="Arial" w:cs="Arial"/>
          <w:noProof/>
          <w:sz w:val="24"/>
          <w:szCs w:val="24"/>
        </w:rPr>
        <w:t>The College</w:t>
      </w:r>
      <w:r w:rsidRPr="008D7F26">
        <w:rPr>
          <w:rFonts w:ascii="Arial" w:hAnsi="Arial" w:cs="Arial"/>
          <w:sz w:val="24"/>
          <w:szCs w:val="24"/>
        </w:rPr>
        <w:t xml:space="preserve"> of William &amp; Mary.</w:t>
      </w:r>
      <w:r w:rsidRPr="008D7F26">
        <w:rPr>
          <w:rFonts w:ascii="Arial" w:hAnsi="Arial" w:cs="Arial"/>
          <w:b/>
          <w:bCs/>
          <w:sz w:val="24"/>
          <w:szCs w:val="24"/>
        </w:rPr>
        <w:t> </w:t>
      </w:r>
    </w:p>
    <w:p w14:paraId="6A412144" w14:textId="40AA9AF3" w:rsidR="00416064" w:rsidRPr="00416064" w:rsidRDefault="00416064" w:rsidP="00416064">
      <w:pPr>
        <w:rPr>
          <w:rFonts w:ascii="Arial" w:hAnsi="Arial" w:cs="Arial"/>
          <w:sz w:val="24"/>
          <w:szCs w:val="24"/>
        </w:rPr>
      </w:pPr>
      <w:proofErr w:type="spellStart"/>
      <w:r w:rsidRPr="00416064">
        <w:rPr>
          <w:rFonts w:ascii="Arial" w:hAnsi="Arial" w:cs="Arial"/>
          <w:sz w:val="24"/>
          <w:szCs w:val="24"/>
        </w:rPr>
        <w:t>Serrvallo</w:t>
      </w:r>
      <w:proofErr w:type="spellEnd"/>
      <w:r w:rsidRPr="00416064">
        <w:rPr>
          <w:rFonts w:ascii="Arial" w:hAnsi="Arial" w:cs="Arial"/>
          <w:sz w:val="24"/>
          <w:szCs w:val="24"/>
        </w:rPr>
        <w:t xml:space="preserve">, J. (2015). </w:t>
      </w:r>
      <w:r w:rsidRPr="00416064">
        <w:rPr>
          <w:rFonts w:ascii="Arial" w:hAnsi="Arial" w:cs="Arial"/>
          <w:i/>
          <w:sz w:val="24"/>
          <w:szCs w:val="24"/>
        </w:rPr>
        <w:t>The reading strategies book.</w:t>
      </w:r>
      <w:r w:rsidRPr="00416064">
        <w:rPr>
          <w:rFonts w:ascii="Arial" w:hAnsi="Arial" w:cs="Arial"/>
          <w:sz w:val="24"/>
          <w:szCs w:val="24"/>
        </w:rPr>
        <w:t xml:space="preserve"> Portsmouth, NH: </w:t>
      </w:r>
      <w:r w:rsidRPr="00AF0A63">
        <w:rPr>
          <w:rFonts w:ascii="Arial" w:hAnsi="Arial" w:cs="Arial"/>
          <w:noProof/>
          <w:sz w:val="24"/>
          <w:szCs w:val="24"/>
        </w:rPr>
        <w:t>Heinemann</w:t>
      </w:r>
    </w:p>
    <w:p w14:paraId="5DBC3D7F" w14:textId="77777777" w:rsidR="00416064" w:rsidRPr="007E6D37" w:rsidRDefault="00416064">
      <w:pPr>
        <w:rPr>
          <w:rFonts w:ascii="Arial" w:hAnsi="Arial" w:cs="Arial"/>
          <w:sz w:val="24"/>
          <w:szCs w:val="24"/>
        </w:rPr>
      </w:pPr>
    </w:p>
    <w:sectPr w:rsidR="00416064" w:rsidRPr="007E6D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7E290" w14:textId="77777777" w:rsidR="009A7345" w:rsidRDefault="009A7345" w:rsidP="007E6D37">
      <w:pPr>
        <w:spacing w:after="0" w:line="240" w:lineRule="auto"/>
      </w:pPr>
      <w:r>
        <w:separator/>
      </w:r>
    </w:p>
  </w:endnote>
  <w:endnote w:type="continuationSeparator" w:id="0">
    <w:p w14:paraId="66097364" w14:textId="77777777" w:rsidR="009A7345" w:rsidRDefault="009A7345" w:rsidP="007E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3927" w14:textId="77777777" w:rsidR="00961F06" w:rsidRDefault="00961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047282"/>
      <w:docPartObj>
        <w:docPartGallery w:val="Page Numbers (Bottom of Page)"/>
        <w:docPartUnique/>
      </w:docPartObj>
    </w:sdtPr>
    <w:sdtEndPr>
      <w:rPr>
        <w:rFonts w:ascii="Arial" w:hAnsi="Arial" w:cs="Arial"/>
        <w:noProof/>
        <w:sz w:val="24"/>
        <w:szCs w:val="24"/>
      </w:rPr>
    </w:sdtEndPr>
    <w:sdtContent>
      <w:p w14:paraId="5C9B07C4" w14:textId="7E960814" w:rsidR="007E6D37" w:rsidRPr="007E6D37" w:rsidRDefault="007E6D37">
        <w:pPr>
          <w:pStyle w:val="Footer"/>
          <w:jc w:val="center"/>
          <w:rPr>
            <w:rFonts w:ascii="Arial" w:hAnsi="Arial" w:cs="Arial"/>
            <w:sz w:val="24"/>
            <w:szCs w:val="24"/>
          </w:rPr>
        </w:pPr>
        <w:r w:rsidRPr="007E6D37">
          <w:rPr>
            <w:rFonts w:ascii="Arial" w:hAnsi="Arial" w:cs="Arial"/>
            <w:sz w:val="24"/>
            <w:szCs w:val="24"/>
          </w:rPr>
          <w:fldChar w:fldCharType="begin"/>
        </w:r>
        <w:r w:rsidRPr="007E6D37">
          <w:rPr>
            <w:rFonts w:ascii="Arial" w:hAnsi="Arial" w:cs="Arial"/>
            <w:sz w:val="24"/>
            <w:szCs w:val="24"/>
          </w:rPr>
          <w:instrText xml:space="preserve"> PAGE   \* MERGEFORMAT </w:instrText>
        </w:r>
        <w:r w:rsidRPr="007E6D37">
          <w:rPr>
            <w:rFonts w:ascii="Arial" w:hAnsi="Arial" w:cs="Arial"/>
            <w:sz w:val="24"/>
            <w:szCs w:val="24"/>
          </w:rPr>
          <w:fldChar w:fldCharType="separate"/>
        </w:r>
        <w:r w:rsidR="000A36BC">
          <w:rPr>
            <w:rFonts w:ascii="Arial" w:hAnsi="Arial" w:cs="Arial"/>
            <w:noProof/>
            <w:sz w:val="24"/>
            <w:szCs w:val="24"/>
          </w:rPr>
          <w:t>5</w:t>
        </w:r>
        <w:r w:rsidRPr="007E6D37">
          <w:rPr>
            <w:rFonts w:ascii="Arial" w:hAnsi="Arial" w:cs="Arial"/>
            <w:noProof/>
            <w:sz w:val="24"/>
            <w:szCs w:val="24"/>
          </w:rPr>
          <w:fldChar w:fldCharType="end"/>
        </w:r>
      </w:p>
    </w:sdtContent>
  </w:sdt>
  <w:p w14:paraId="5C9B07C5" w14:textId="531FCB8A" w:rsidR="007E6D37" w:rsidRDefault="00961F06">
    <w:pPr>
      <w:pStyle w:val="Footer"/>
    </w:pPr>
    <w:r>
      <w:rPr>
        <w:rStyle w:val="normaltextrun"/>
        <w:rFonts w:ascii="Calibri" w:hAnsi="Calibri" w:cs="Calibri"/>
        <w:color w:val="000000"/>
        <w:bdr w:val="none" w:sz="0" w:space="0" w:color="auto" w:frame="1"/>
      </w:rPr>
      <w:t>Last Updated: 5/10/17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CFBB" w14:textId="77777777" w:rsidR="00961F06" w:rsidRDefault="0096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748F" w14:textId="77777777" w:rsidR="009A7345" w:rsidRDefault="009A7345" w:rsidP="007E6D37">
      <w:pPr>
        <w:spacing w:after="0" w:line="240" w:lineRule="auto"/>
      </w:pPr>
      <w:r>
        <w:separator/>
      </w:r>
    </w:p>
  </w:footnote>
  <w:footnote w:type="continuationSeparator" w:id="0">
    <w:p w14:paraId="489ECFC6" w14:textId="77777777" w:rsidR="009A7345" w:rsidRDefault="009A7345" w:rsidP="007E6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7AD3" w14:textId="77777777" w:rsidR="00961F06" w:rsidRDefault="00961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440E" w14:textId="77777777" w:rsidR="00961F06" w:rsidRDefault="00961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6B3B" w14:textId="77777777" w:rsidR="00961F06" w:rsidRDefault="00961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E4E29"/>
    <w:multiLevelType w:val="multilevel"/>
    <w:tmpl w:val="8B7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A6C36"/>
    <w:multiLevelType w:val="hybridMultilevel"/>
    <w:tmpl w:val="D65645D4"/>
    <w:lvl w:ilvl="0" w:tplc="6958E5B4">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NTU2MDQ3MDEzNDNW0lEKTi0uzszPAykwqwUAig3uuCwAAAA="/>
  </w:docVars>
  <w:rsids>
    <w:rsidRoot w:val="007E6D37"/>
    <w:rsid w:val="00034F3D"/>
    <w:rsid w:val="0006455F"/>
    <w:rsid w:val="000A36BC"/>
    <w:rsid w:val="00124F48"/>
    <w:rsid w:val="0017272F"/>
    <w:rsid w:val="00181A2D"/>
    <w:rsid w:val="0019160D"/>
    <w:rsid w:val="001C6355"/>
    <w:rsid w:val="00252B22"/>
    <w:rsid w:val="00291E97"/>
    <w:rsid w:val="00304C93"/>
    <w:rsid w:val="0034654B"/>
    <w:rsid w:val="0038705B"/>
    <w:rsid w:val="00392248"/>
    <w:rsid w:val="003E71CA"/>
    <w:rsid w:val="003E7208"/>
    <w:rsid w:val="00416064"/>
    <w:rsid w:val="00454EFC"/>
    <w:rsid w:val="0046760E"/>
    <w:rsid w:val="00557316"/>
    <w:rsid w:val="005B0C67"/>
    <w:rsid w:val="00654514"/>
    <w:rsid w:val="00693670"/>
    <w:rsid w:val="006F323C"/>
    <w:rsid w:val="006F4CAE"/>
    <w:rsid w:val="007435C7"/>
    <w:rsid w:val="0079403A"/>
    <w:rsid w:val="007B6C84"/>
    <w:rsid w:val="007E3F0E"/>
    <w:rsid w:val="007E6D37"/>
    <w:rsid w:val="00826AD6"/>
    <w:rsid w:val="00840D8B"/>
    <w:rsid w:val="008647CB"/>
    <w:rsid w:val="008A3C3D"/>
    <w:rsid w:val="008D11DB"/>
    <w:rsid w:val="008D5ECC"/>
    <w:rsid w:val="008D7F26"/>
    <w:rsid w:val="0094202B"/>
    <w:rsid w:val="00947BCC"/>
    <w:rsid w:val="00961F06"/>
    <w:rsid w:val="009A7345"/>
    <w:rsid w:val="009C4585"/>
    <w:rsid w:val="009C7F8E"/>
    <w:rsid w:val="009F01E0"/>
    <w:rsid w:val="009F3618"/>
    <w:rsid w:val="009F5C7B"/>
    <w:rsid w:val="00A12894"/>
    <w:rsid w:val="00A90E9C"/>
    <w:rsid w:val="00AE0A46"/>
    <w:rsid w:val="00AF0A63"/>
    <w:rsid w:val="00B3173E"/>
    <w:rsid w:val="00B6394E"/>
    <w:rsid w:val="00BF4071"/>
    <w:rsid w:val="00C33E57"/>
    <w:rsid w:val="00D677F6"/>
    <w:rsid w:val="00D9172B"/>
    <w:rsid w:val="00DB5D31"/>
    <w:rsid w:val="00DB7665"/>
    <w:rsid w:val="00DF16BA"/>
    <w:rsid w:val="00E13442"/>
    <w:rsid w:val="00E25BBA"/>
    <w:rsid w:val="00F06C16"/>
    <w:rsid w:val="00F42F64"/>
    <w:rsid w:val="00F84403"/>
    <w:rsid w:val="00FF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077D"/>
  <w15:chartTrackingRefBased/>
  <w15:docId w15:val="{A0CC186C-7EFA-493E-AF26-9C5D7950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6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D37"/>
    <w:rPr>
      <w:b/>
      <w:bCs/>
    </w:rPr>
  </w:style>
  <w:style w:type="paragraph" w:styleId="Title">
    <w:name w:val="Title"/>
    <w:basedOn w:val="Normal"/>
    <w:next w:val="Normal"/>
    <w:link w:val="TitleChar"/>
    <w:uiPriority w:val="10"/>
    <w:qFormat/>
    <w:rsid w:val="007E6D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D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6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37"/>
  </w:style>
  <w:style w:type="paragraph" w:styleId="Footer">
    <w:name w:val="footer"/>
    <w:basedOn w:val="Normal"/>
    <w:link w:val="FooterChar"/>
    <w:uiPriority w:val="99"/>
    <w:unhideWhenUsed/>
    <w:rsid w:val="007E6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37"/>
  </w:style>
  <w:style w:type="character" w:customStyle="1" w:styleId="normaltextrun">
    <w:name w:val="normaltextrun"/>
    <w:basedOn w:val="DefaultParagraphFont"/>
    <w:rsid w:val="00961F06"/>
  </w:style>
  <w:style w:type="character" w:styleId="Hyperlink">
    <w:name w:val="Hyperlink"/>
    <w:basedOn w:val="DefaultParagraphFont"/>
    <w:uiPriority w:val="99"/>
    <w:unhideWhenUsed/>
    <w:rsid w:val="00416064"/>
    <w:rPr>
      <w:color w:val="0563C1" w:themeColor="hyperlink"/>
      <w:u w:val="single"/>
    </w:rPr>
  </w:style>
  <w:style w:type="paragraph" w:styleId="ListParagraph">
    <w:name w:val="List Paragraph"/>
    <w:basedOn w:val="Normal"/>
    <w:uiPriority w:val="34"/>
    <w:qFormat/>
    <w:rsid w:val="00557316"/>
    <w:pPr>
      <w:ind w:left="720"/>
      <w:contextualSpacing/>
    </w:pPr>
  </w:style>
  <w:style w:type="paragraph" w:styleId="NoSpacing">
    <w:name w:val="No Spacing"/>
    <w:uiPriority w:val="1"/>
    <w:qFormat/>
    <w:rsid w:val="006F4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4968">
      <w:bodyDiv w:val="1"/>
      <w:marLeft w:val="0"/>
      <w:marRight w:val="0"/>
      <w:marTop w:val="0"/>
      <w:marBottom w:val="0"/>
      <w:divBdr>
        <w:top w:val="none" w:sz="0" w:space="0" w:color="auto"/>
        <w:left w:val="none" w:sz="0" w:space="0" w:color="auto"/>
        <w:bottom w:val="none" w:sz="0" w:space="0" w:color="auto"/>
        <w:right w:val="none" w:sz="0" w:space="0" w:color="auto"/>
      </w:divBdr>
    </w:div>
    <w:div w:id="6085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3993</TotalTime>
  <Pages>1</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Field Test Form</vt:lpstr>
    </vt:vector>
  </TitlesOfParts>
  <Company>UW-Stout</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Test Form</dc:title>
  <dc:subject>Field testing</dc:subject>
  <dc:creator>Diana Zrudsky</dc:creator>
  <cp:keywords>Form, Test</cp:keywords>
  <dc:description/>
  <cp:lastModifiedBy>Vandervelde, Joan</cp:lastModifiedBy>
  <cp:revision>11</cp:revision>
  <dcterms:created xsi:type="dcterms:W3CDTF">2018-07-12T14:23:00Z</dcterms:created>
  <dcterms:modified xsi:type="dcterms:W3CDTF">2018-09-02T21:34:00Z</dcterms:modified>
</cp:coreProperties>
</file>