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CE967" w14:textId="77777777" w:rsidR="00BB4673" w:rsidRPr="00415AA7" w:rsidRDefault="00415AA7" w:rsidP="00415AA7">
      <w:pPr>
        <w:pStyle w:val="Title"/>
        <w:spacing w:line="360" w:lineRule="auto"/>
        <w:rPr>
          <w:rFonts w:ascii="Arial" w:hAnsi="Arial" w:cs="Arial"/>
          <w:sz w:val="24"/>
          <w:szCs w:val="24"/>
        </w:rPr>
      </w:pPr>
      <w:r w:rsidRPr="00415AA7">
        <w:rPr>
          <w:rFonts w:ascii="Arial" w:hAnsi="Arial" w:cs="Arial"/>
          <w:sz w:val="24"/>
          <w:szCs w:val="24"/>
        </w:rPr>
        <w:t>Word Learners and Vocabulary Strategies</w:t>
      </w:r>
    </w:p>
    <w:p w14:paraId="168CE968" w14:textId="77777777" w:rsidR="00BB4673" w:rsidRPr="00415AA7" w:rsidRDefault="00BB4673" w:rsidP="00415AA7">
      <w:pPr>
        <w:spacing w:line="360" w:lineRule="auto"/>
        <w:rPr>
          <w:rFonts w:ascii="Arial" w:hAnsi="Arial" w:cs="Arial"/>
        </w:rPr>
      </w:pPr>
      <w:r w:rsidRPr="00415AA7">
        <w:rPr>
          <w:rFonts w:ascii="Arial" w:hAnsi="Arial" w:cs="Arial"/>
        </w:rPr>
        <w:t xml:space="preserve">Directions:  </w:t>
      </w:r>
    </w:p>
    <w:p w14:paraId="168CE969" w14:textId="77777777" w:rsidR="00BB4673" w:rsidRPr="00415AA7" w:rsidRDefault="00BB4673" w:rsidP="00415AA7">
      <w:pPr>
        <w:spacing w:line="360" w:lineRule="auto"/>
        <w:rPr>
          <w:rFonts w:ascii="Arial" w:hAnsi="Arial" w:cs="Arial"/>
        </w:rPr>
      </w:pPr>
      <w:r w:rsidRPr="00415AA7">
        <w:rPr>
          <w:rFonts w:ascii="Arial" w:hAnsi="Arial" w:cs="Arial"/>
        </w:rPr>
        <w:t xml:space="preserve">The </w:t>
      </w:r>
      <w:proofErr w:type="spellStart"/>
      <w:r w:rsidRPr="00415AA7">
        <w:rPr>
          <w:rFonts w:ascii="Arial" w:hAnsi="Arial" w:cs="Arial"/>
        </w:rPr>
        <w:t>Billmeyer</w:t>
      </w:r>
      <w:proofErr w:type="spellEnd"/>
      <w:r w:rsidRPr="00415AA7">
        <w:rPr>
          <w:rFonts w:ascii="Arial" w:hAnsi="Arial" w:cs="Arial"/>
        </w:rPr>
        <w:t xml:space="preserve"> texts and the Internet sites list at least twenty different strategies for vocabulary instruction. Using the three columns, one for each type of vocabulary learner (Spontaneous, Impoverished, Impaired) place at least three of the strategies in the column of the language learner where you think it would be the most effective as a strategy tool. Include a brief one-sentence rationale for your placement of the strategy in the chosen column. </w:t>
      </w:r>
    </w:p>
    <w:p w14:paraId="168CE96A" w14:textId="77777777" w:rsidR="00BB4673" w:rsidRPr="00415AA7" w:rsidRDefault="00BB4673">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Word Learners and their strategies "/>
        <w:tblDescription w:val="Word learner types and their strategies and sentence explanations. "/>
      </w:tblPr>
      <w:tblGrid>
        <w:gridCol w:w="4319"/>
        <w:gridCol w:w="4320"/>
        <w:gridCol w:w="4311"/>
      </w:tblGrid>
      <w:tr w:rsidR="00415AA7" w:rsidRPr="00415AA7" w14:paraId="168CE971" w14:textId="77777777" w:rsidTr="006F22A1">
        <w:trPr>
          <w:trHeight w:val="912"/>
          <w:tblHeader/>
        </w:trPr>
        <w:tc>
          <w:tcPr>
            <w:tcW w:w="4392" w:type="dxa"/>
            <w:shd w:val="clear" w:color="auto" w:fill="F2F2F2" w:themeFill="background1" w:themeFillShade="F2"/>
          </w:tcPr>
          <w:p w14:paraId="168CE96B" w14:textId="77777777" w:rsidR="00415AA7" w:rsidRPr="00415AA7" w:rsidRDefault="00415AA7" w:rsidP="00BB4673">
            <w:pPr>
              <w:jc w:val="center"/>
              <w:rPr>
                <w:rStyle w:val="Strong"/>
                <w:rFonts w:ascii="Arial" w:hAnsi="Arial" w:cs="Arial"/>
              </w:rPr>
            </w:pPr>
            <w:r w:rsidRPr="00415AA7">
              <w:rPr>
                <w:rStyle w:val="Strong"/>
                <w:rFonts w:ascii="Arial" w:hAnsi="Arial" w:cs="Arial"/>
              </w:rPr>
              <w:t>Spontaneous Word Learners</w:t>
            </w:r>
          </w:p>
          <w:p w14:paraId="168CE96C" w14:textId="77777777" w:rsidR="00415AA7" w:rsidRPr="00415AA7" w:rsidRDefault="00415AA7" w:rsidP="00BB4673">
            <w:pPr>
              <w:jc w:val="center"/>
              <w:rPr>
                <w:rStyle w:val="Strong"/>
                <w:rFonts w:ascii="Arial" w:hAnsi="Arial" w:cs="Arial"/>
              </w:rPr>
            </w:pPr>
            <w:r w:rsidRPr="00415AA7">
              <w:rPr>
                <w:rFonts w:ascii="Arial" w:eastAsiaTheme="minorHAnsi" w:hAnsi="Arial" w:cs="Arial"/>
              </w:rPr>
              <w:t>Strategy and Sentence Explanation</w:t>
            </w:r>
          </w:p>
        </w:tc>
        <w:tc>
          <w:tcPr>
            <w:tcW w:w="4392" w:type="dxa"/>
          </w:tcPr>
          <w:p w14:paraId="168CE96D" w14:textId="77777777" w:rsidR="00415AA7" w:rsidRPr="00415AA7" w:rsidRDefault="00415AA7" w:rsidP="00BB4673">
            <w:pPr>
              <w:jc w:val="center"/>
              <w:rPr>
                <w:rStyle w:val="Strong"/>
                <w:rFonts w:ascii="Arial" w:hAnsi="Arial" w:cs="Arial"/>
              </w:rPr>
            </w:pPr>
            <w:r w:rsidRPr="00415AA7">
              <w:rPr>
                <w:rStyle w:val="Strong"/>
                <w:rFonts w:ascii="Arial" w:hAnsi="Arial" w:cs="Arial"/>
              </w:rPr>
              <w:t>Impoverished Word Learners</w:t>
            </w:r>
          </w:p>
          <w:p w14:paraId="168CE96E" w14:textId="77777777" w:rsidR="00415AA7" w:rsidRPr="00415AA7" w:rsidRDefault="00415AA7" w:rsidP="00BB4673">
            <w:pPr>
              <w:jc w:val="center"/>
              <w:rPr>
                <w:rStyle w:val="Strong"/>
                <w:rFonts w:ascii="Arial" w:hAnsi="Arial" w:cs="Arial"/>
              </w:rPr>
            </w:pPr>
            <w:r w:rsidRPr="00415AA7">
              <w:rPr>
                <w:rFonts w:ascii="Arial" w:eastAsiaTheme="minorHAnsi" w:hAnsi="Arial" w:cs="Arial"/>
              </w:rPr>
              <w:t>Strategy and Sentence Explanation</w:t>
            </w:r>
          </w:p>
        </w:tc>
        <w:tc>
          <w:tcPr>
            <w:tcW w:w="4392" w:type="dxa"/>
            <w:shd w:val="clear" w:color="auto" w:fill="F2F2F2" w:themeFill="background1" w:themeFillShade="F2"/>
          </w:tcPr>
          <w:p w14:paraId="168CE96F" w14:textId="77777777" w:rsidR="00415AA7" w:rsidRPr="00415AA7" w:rsidRDefault="00415AA7" w:rsidP="00BB4673">
            <w:pPr>
              <w:jc w:val="center"/>
              <w:rPr>
                <w:rStyle w:val="Strong"/>
                <w:rFonts w:ascii="Arial" w:hAnsi="Arial" w:cs="Arial"/>
              </w:rPr>
            </w:pPr>
            <w:r w:rsidRPr="00415AA7">
              <w:rPr>
                <w:rStyle w:val="Strong"/>
                <w:rFonts w:ascii="Arial" w:hAnsi="Arial" w:cs="Arial"/>
              </w:rPr>
              <w:t>Impaired Word Learners</w:t>
            </w:r>
          </w:p>
          <w:p w14:paraId="168CE970" w14:textId="77777777" w:rsidR="00415AA7" w:rsidRPr="00415AA7" w:rsidRDefault="00415AA7" w:rsidP="00BB4673">
            <w:pPr>
              <w:jc w:val="center"/>
              <w:rPr>
                <w:rStyle w:val="Strong"/>
                <w:rFonts w:ascii="Arial" w:hAnsi="Arial" w:cs="Arial"/>
              </w:rPr>
            </w:pPr>
            <w:r w:rsidRPr="00415AA7">
              <w:rPr>
                <w:rFonts w:ascii="Arial" w:eastAsiaTheme="minorHAnsi" w:hAnsi="Arial" w:cs="Arial"/>
              </w:rPr>
              <w:t>Strategy and Sentence Explanation</w:t>
            </w:r>
          </w:p>
        </w:tc>
      </w:tr>
      <w:tr w:rsidR="00415AA7" w:rsidRPr="00415AA7" w14:paraId="168CE97B" w14:textId="77777777" w:rsidTr="006F22A1">
        <w:tc>
          <w:tcPr>
            <w:tcW w:w="4392" w:type="dxa"/>
            <w:shd w:val="clear" w:color="auto" w:fill="F2F2F2" w:themeFill="background1" w:themeFillShade="F2"/>
          </w:tcPr>
          <w:p w14:paraId="168CE972" w14:textId="77777777" w:rsidR="00415AA7" w:rsidRPr="00415AA7" w:rsidRDefault="00415AA7" w:rsidP="00415AA7">
            <w:pPr>
              <w:rPr>
                <w:rFonts w:ascii="Arial" w:eastAsiaTheme="minorHAnsi" w:hAnsi="Arial" w:cs="Arial"/>
              </w:rPr>
            </w:pPr>
            <w:r>
              <w:rPr>
                <w:rFonts w:ascii="Arial" w:eastAsiaTheme="minorHAnsi" w:hAnsi="Arial" w:cs="Arial"/>
              </w:rPr>
              <w:t>[Insert here]</w:t>
            </w:r>
          </w:p>
          <w:p w14:paraId="168CE973" w14:textId="77777777" w:rsidR="00415AA7" w:rsidRPr="00415AA7" w:rsidRDefault="00415AA7" w:rsidP="00415AA7">
            <w:pPr>
              <w:rPr>
                <w:rFonts w:ascii="Arial" w:eastAsiaTheme="minorHAnsi" w:hAnsi="Arial" w:cs="Arial"/>
              </w:rPr>
            </w:pPr>
          </w:p>
        </w:tc>
        <w:tc>
          <w:tcPr>
            <w:tcW w:w="4392" w:type="dxa"/>
          </w:tcPr>
          <w:p w14:paraId="168CE974" w14:textId="77777777" w:rsidR="00415AA7" w:rsidRDefault="00415AA7" w:rsidP="00415AA7">
            <w:pPr>
              <w:rPr>
                <w:rFonts w:ascii="Arial" w:eastAsia="Calibri" w:hAnsi="Arial" w:cs="Arial"/>
              </w:rPr>
            </w:pPr>
            <w:r w:rsidRPr="00415AA7">
              <w:rPr>
                <w:rFonts w:ascii="Arial" w:eastAsia="Calibri" w:hAnsi="Arial" w:cs="Arial"/>
              </w:rPr>
              <w:t>[Insert here]</w:t>
            </w:r>
          </w:p>
          <w:p w14:paraId="168CE975" w14:textId="77777777" w:rsidR="00415AA7" w:rsidRDefault="00415AA7" w:rsidP="00415AA7">
            <w:pPr>
              <w:rPr>
                <w:rFonts w:ascii="Arial" w:eastAsia="Calibri" w:hAnsi="Arial" w:cs="Arial"/>
              </w:rPr>
            </w:pPr>
          </w:p>
          <w:p w14:paraId="168CE976" w14:textId="77777777" w:rsidR="00415AA7" w:rsidRDefault="00415AA7" w:rsidP="00415AA7">
            <w:pPr>
              <w:rPr>
                <w:rFonts w:ascii="Arial" w:eastAsia="Calibri" w:hAnsi="Arial" w:cs="Arial"/>
              </w:rPr>
            </w:pPr>
          </w:p>
          <w:p w14:paraId="168CE977" w14:textId="77777777" w:rsidR="00415AA7" w:rsidRDefault="00415AA7" w:rsidP="00415AA7">
            <w:pPr>
              <w:rPr>
                <w:rFonts w:ascii="Arial" w:eastAsia="Calibri" w:hAnsi="Arial" w:cs="Arial"/>
              </w:rPr>
            </w:pPr>
          </w:p>
          <w:p w14:paraId="168CE978" w14:textId="77777777" w:rsidR="00415AA7" w:rsidRPr="00415AA7" w:rsidRDefault="00415AA7" w:rsidP="00415AA7">
            <w:pPr>
              <w:rPr>
                <w:rFonts w:ascii="Arial" w:eastAsiaTheme="minorHAnsi" w:hAnsi="Arial" w:cs="Arial"/>
              </w:rPr>
            </w:pPr>
          </w:p>
        </w:tc>
        <w:tc>
          <w:tcPr>
            <w:tcW w:w="4392" w:type="dxa"/>
            <w:shd w:val="clear" w:color="auto" w:fill="F2F2F2" w:themeFill="background1" w:themeFillShade="F2"/>
          </w:tcPr>
          <w:p w14:paraId="168CE979" w14:textId="77777777" w:rsidR="00415AA7" w:rsidRPr="00415AA7" w:rsidRDefault="00415AA7" w:rsidP="00415AA7">
            <w:pPr>
              <w:rPr>
                <w:rFonts w:ascii="Arial" w:eastAsiaTheme="minorHAnsi" w:hAnsi="Arial" w:cs="Arial"/>
              </w:rPr>
            </w:pPr>
            <w:r>
              <w:rPr>
                <w:rFonts w:ascii="Arial" w:eastAsiaTheme="minorHAnsi" w:hAnsi="Arial" w:cs="Arial"/>
              </w:rPr>
              <w:t>[Insert here]</w:t>
            </w:r>
          </w:p>
          <w:p w14:paraId="168CE97A" w14:textId="77777777" w:rsidR="00415AA7" w:rsidRPr="00415AA7" w:rsidRDefault="00415AA7" w:rsidP="00415AA7">
            <w:pPr>
              <w:rPr>
                <w:rFonts w:ascii="Arial" w:eastAsiaTheme="minorHAnsi" w:hAnsi="Arial" w:cs="Arial"/>
              </w:rPr>
            </w:pPr>
          </w:p>
        </w:tc>
      </w:tr>
      <w:tr w:rsidR="00415AA7" w:rsidRPr="00415AA7" w14:paraId="168CE987" w14:textId="77777777" w:rsidTr="006F22A1">
        <w:tc>
          <w:tcPr>
            <w:tcW w:w="4392" w:type="dxa"/>
            <w:shd w:val="clear" w:color="auto" w:fill="F2F2F2" w:themeFill="background1" w:themeFillShade="F2"/>
          </w:tcPr>
          <w:p w14:paraId="168CE97C" w14:textId="77777777" w:rsidR="00415AA7" w:rsidRPr="00415AA7" w:rsidRDefault="00415AA7" w:rsidP="00415AA7">
            <w:pPr>
              <w:rPr>
                <w:rFonts w:ascii="Arial" w:eastAsiaTheme="minorHAnsi" w:hAnsi="Arial" w:cs="Arial"/>
              </w:rPr>
            </w:pPr>
            <w:r w:rsidRPr="00415AA7">
              <w:rPr>
                <w:rFonts w:ascii="Arial" w:eastAsia="Calibri" w:hAnsi="Arial" w:cs="Arial"/>
              </w:rPr>
              <w:t>[Insert here]</w:t>
            </w:r>
          </w:p>
          <w:p w14:paraId="168CE97D" w14:textId="77777777" w:rsidR="00415AA7" w:rsidRPr="00415AA7" w:rsidRDefault="00415AA7" w:rsidP="00415AA7">
            <w:pPr>
              <w:rPr>
                <w:rFonts w:ascii="Arial" w:eastAsiaTheme="minorHAnsi" w:hAnsi="Arial" w:cs="Arial"/>
              </w:rPr>
            </w:pPr>
          </w:p>
          <w:p w14:paraId="168CE97E" w14:textId="77777777" w:rsidR="00415AA7" w:rsidRPr="00415AA7" w:rsidRDefault="00415AA7" w:rsidP="00415AA7">
            <w:pPr>
              <w:rPr>
                <w:rFonts w:ascii="Arial" w:eastAsiaTheme="minorHAnsi" w:hAnsi="Arial" w:cs="Arial"/>
              </w:rPr>
            </w:pPr>
          </w:p>
          <w:p w14:paraId="168CE97F" w14:textId="77777777" w:rsidR="00415AA7" w:rsidRPr="00415AA7" w:rsidRDefault="00415AA7" w:rsidP="00415AA7">
            <w:pPr>
              <w:rPr>
                <w:rFonts w:ascii="Arial" w:eastAsiaTheme="minorHAnsi" w:hAnsi="Arial" w:cs="Arial"/>
              </w:rPr>
            </w:pPr>
          </w:p>
          <w:p w14:paraId="168CE980" w14:textId="77777777" w:rsidR="00415AA7" w:rsidRPr="00415AA7" w:rsidRDefault="00415AA7" w:rsidP="00415AA7">
            <w:pPr>
              <w:rPr>
                <w:rFonts w:ascii="Arial" w:eastAsiaTheme="minorHAnsi" w:hAnsi="Arial" w:cs="Arial"/>
              </w:rPr>
            </w:pPr>
          </w:p>
        </w:tc>
        <w:tc>
          <w:tcPr>
            <w:tcW w:w="4392" w:type="dxa"/>
          </w:tcPr>
          <w:p w14:paraId="168CE981" w14:textId="77777777" w:rsidR="00415AA7" w:rsidRPr="00415AA7" w:rsidRDefault="00415AA7" w:rsidP="00415AA7">
            <w:pPr>
              <w:rPr>
                <w:rFonts w:ascii="Arial" w:eastAsiaTheme="minorHAnsi" w:hAnsi="Arial" w:cs="Arial"/>
              </w:rPr>
            </w:pPr>
            <w:r w:rsidRPr="00415AA7">
              <w:rPr>
                <w:rFonts w:ascii="Arial" w:eastAsia="Calibri" w:hAnsi="Arial" w:cs="Arial"/>
              </w:rPr>
              <w:t>[Insert here]</w:t>
            </w:r>
          </w:p>
        </w:tc>
        <w:tc>
          <w:tcPr>
            <w:tcW w:w="4392" w:type="dxa"/>
            <w:shd w:val="clear" w:color="auto" w:fill="F2F2F2" w:themeFill="background1" w:themeFillShade="F2"/>
          </w:tcPr>
          <w:p w14:paraId="168CE982" w14:textId="77777777" w:rsidR="00415AA7" w:rsidRPr="00415AA7" w:rsidRDefault="00415AA7" w:rsidP="00415AA7">
            <w:pPr>
              <w:rPr>
                <w:rFonts w:ascii="Arial" w:eastAsiaTheme="minorHAnsi" w:hAnsi="Arial" w:cs="Arial"/>
              </w:rPr>
            </w:pPr>
            <w:r w:rsidRPr="00415AA7">
              <w:rPr>
                <w:rFonts w:ascii="Arial" w:eastAsia="Calibri" w:hAnsi="Arial" w:cs="Arial"/>
              </w:rPr>
              <w:t>[Insert here]</w:t>
            </w:r>
          </w:p>
          <w:p w14:paraId="168CE983" w14:textId="77777777" w:rsidR="00415AA7" w:rsidRPr="00415AA7" w:rsidRDefault="00415AA7" w:rsidP="00415AA7">
            <w:pPr>
              <w:rPr>
                <w:rFonts w:ascii="Arial" w:eastAsiaTheme="minorHAnsi" w:hAnsi="Arial" w:cs="Arial"/>
              </w:rPr>
            </w:pPr>
          </w:p>
          <w:p w14:paraId="168CE984" w14:textId="77777777" w:rsidR="00415AA7" w:rsidRPr="00415AA7" w:rsidRDefault="00415AA7" w:rsidP="00415AA7">
            <w:pPr>
              <w:rPr>
                <w:rFonts w:ascii="Arial" w:eastAsiaTheme="minorHAnsi" w:hAnsi="Arial" w:cs="Arial"/>
              </w:rPr>
            </w:pPr>
          </w:p>
          <w:p w14:paraId="168CE985" w14:textId="77777777" w:rsidR="00415AA7" w:rsidRPr="00415AA7" w:rsidRDefault="00415AA7" w:rsidP="00415AA7">
            <w:pPr>
              <w:rPr>
                <w:rFonts w:ascii="Arial" w:eastAsiaTheme="minorHAnsi" w:hAnsi="Arial" w:cs="Arial"/>
              </w:rPr>
            </w:pPr>
          </w:p>
          <w:p w14:paraId="168CE986" w14:textId="77777777" w:rsidR="00415AA7" w:rsidRPr="00415AA7" w:rsidRDefault="00415AA7" w:rsidP="00415AA7">
            <w:pPr>
              <w:rPr>
                <w:rFonts w:ascii="Arial" w:eastAsiaTheme="minorHAnsi" w:hAnsi="Arial" w:cs="Arial"/>
              </w:rPr>
            </w:pPr>
          </w:p>
        </w:tc>
      </w:tr>
      <w:tr w:rsidR="00415AA7" w:rsidRPr="00415AA7" w14:paraId="168CE993" w14:textId="77777777" w:rsidTr="006F22A1">
        <w:tc>
          <w:tcPr>
            <w:tcW w:w="4392" w:type="dxa"/>
            <w:shd w:val="clear" w:color="auto" w:fill="F2F2F2" w:themeFill="background1" w:themeFillShade="F2"/>
          </w:tcPr>
          <w:p w14:paraId="168CE988" w14:textId="77777777" w:rsidR="00415AA7" w:rsidRPr="00415AA7" w:rsidRDefault="00415AA7" w:rsidP="00415AA7">
            <w:pPr>
              <w:rPr>
                <w:rFonts w:ascii="Arial" w:eastAsiaTheme="minorHAnsi" w:hAnsi="Arial" w:cs="Arial"/>
              </w:rPr>
            </w:pPr>
            <w:r w:rsidRPr="00415AA7">
              <w:rPr>
                <w:rFonts w:ascii="Arial" w:eastAsia="Calibri" w:hAnsi="Arial" w:cs="Arial"/>
              </w:rPr>
              <w:t>[Insert here]</w:t>
            </w:r>
          </w:p>
          <w:p w14:paraId="168CE989" w14:textId="77777777" w:rsidR="00415AA7" w:rsidRPr="00415AA7" w:rsidRDefault="00415AA7" w:rsidP="00415AA7">
            <w:pPr>
              <w:rPr>
                <w:rFonts w:ascii="Arial" w:eastAsiaTheme="minorHAnsi" w:hAnsi="Arial" w:cs="Arial"/>
              </w:rPr>
            </w:pPr>
          </w:p>
          <w:p w14:paraId="168CE98A" w14:textId="77777777" w:rsidR="00415AA7" w:rsidRPr="00415AA7" w:rsidRDefault="00415AA7" w:rsidP="00415AA7">
            <w:pPr>
              <w:rPr>
                <w:rFonts w:ascii="Arial" w:eastAsiaTheme="minorHAnsi" w:hAnsi="Arial" w:cs="Arial"/>
              </w:rPr>
            </w:pPr>
          </w:p>
          <w:p w14:paraId="168CE98B" w14:textId="77777777" w:rsidR="00415AA7" w:rsidRPr="00415AA7" w:rsidRDefault="00415AA7" w:rsidP="00415AA7">
            <w:pPr>
              <w:rPr>
                <w:rFonts w:ascii="Arial" w:eastAsiaTheme="minorHAnsi" w:hAnsi="Arial" w:cs="Arial"/>
              </w:rPr>
            </w:pPr>
          </w:p>
          <w:p w14:paraId="168CE98C" w14:textId="77777777" w:rsidR="00415AA7" w:rsidRPr="00415AA7" w:rsidRDefault="00415AA7" w:rsidP="00415AA7">
            <w:pPr>
              <w:rPr>
                <w:rFonts w:ascii="Arial" w:eastAsiaTheme="minorHAnsi" w:hAnsi="Arial" w:cs="Arial"/>
              </w:rPr>
            </w:pPr>
          </w:p>
        </w:tc>
        <w:tc>
          <w:tcPr>
            <w:tcW w:w="4392" w:type="dxa"/>
          </w:tcPr>
          <w:p w14:paraId="168CE98D" w14:textId="77777777" w:rsidR="00415AA7" w:rsidRPr="00415AA7" w:rsidRDefault="00415AA7" w:rsidP="00415AA7">
            <w:pPr>
              <w:rPr>
                <w:rFonts w:ascii="Arial" w:eastAsiaTheme="minorHAnsi" w:hAnsi="Arial" w:cs="Arial"/>
              </w:rPr>
            </w:pPr>
            <w:r w:rsidRPr="00415AA7">
              <w:rPr>
                <w:rFonts w:ascii="Arial" w:eastAsia="Calibri" w:hAnsi="Arial" w:cs="Arial"/>
              </w:rPr>
              <w:t>[Insert here]</w:t>
            </w:r>
          </w:p>
        </w:tc>
        <w:tc>
          <w:tcPr>
            <w:tcW w:w="4392" w:type="dxa"/>
            <w:shd w:val="clear" w:color="auto" w:fill="F2F2F2" w:themeFill="background1" w:themeFillShade="F2"/>
          </w:tcPr>
          <w:p w14:paraId="168CE98E" w14:textId="77777777" w:rsidR="00415AA7" w:rsidRPr="00415AA7" w:rsidRDefault="00415AA7" w:rsidP="00415AA7">
            <w:pPr>
              <w:rPr>
                <w:rFonts w:ascii="Arial" w:eastAsiaTheme="minorHAnsi" w:hAnsi="Arial" w:cs="Arial"/>
              </w:rPr>
            </w:pPr>
            <w:r w:rsidRPr="00415AA7">
              <w:rPr>
                <w:rFonts w:ascii="Arial" w:eastAsia="Calibri" w:hAnsi="Arial" w:cs="Arial"/>
              </w:rPr>
              <w:t>[Insert here]</w:t>
            </w:r>
          </w:p>
          <w:p w14:paraId="168CE98F" w14:textId="77777777" w:rsidR="00415AA7" w:rsidRPr="00415AA7" w:rsidRDefault="00415AA7" w:rsidP="00415AA7">
            <w:pPr>
              <w:rPr>
                <w:rFonts w:ascii="Arial" w:eastAsiaTheme="minorHAnsi" w:hAnsi="Arial" w:cs="Arial"/>
              </w:rPr>
            </w:pPr>
          </w:p>
          <w:p w14:paraId="168CE990" w14:textId="77777777" w:rsidR="00415AA7" w:rsidRPr="00415AA7" w:rsidRDefault="00415AA7" w:rsidP="00415AA7">
            <w:pPr>
              <w:rPr>
                <w:rFonts w:ascii="Arial" w:eastAsiaTheme="minorHAnsi" w:hAnsi="Arial" w:cs="Arial"/>
              </w:rPr>
            </w:pPr>
          </w:p>
          <w:p w14:paraId="168CE991" w14:textId="77777777" w:rsidR="00415AA7" w:rsidRPr="00415AA7" w:rsidRDefault="00415AA7" w:rsidP="00415AA7">
            <w:pPr>
              <w:rPr>
                <w:rFonts w:ascii="Arial" w:eastAsiaTheme="minorHAnsi" w:hAnsi="Arial" w:cs="Arial"/>
              </w:rPr>
            </w:pPr>
          </w:p>
          <w:p w14:paraId="168CE992" w14:textId="77777777" w:rsidR="00415AA7" w:rsidRPr="00415AA7" w:rsidRDefault="00415AA7" w:rsidP="00415AA7">
            <w:pPr>
              <w:rPr>
                <w:rFonts w:ascii="Arial" w:eastAsiaTheme="minorHAnsi" w:hAnsi="Arial" w:cs="Arial"/>
              </w:rPr>
            </w:pPr>
          </w:p>
        </w:tc>
      </w:tr>
    </w:tbl>
    <w:p w14:paraId="168CE994" w14:textId="77777777" w:rsidR="00BB4673" w:rsidRDefault="00BB4673"/>
    <w:sectPr w:rsidR="00BB4673" w:rsidSect="00BB4673">
      <w:headerReference w:type="even" r:id="rId6"/>
      <w:headerReference w:type="default" r:id="rId7"/>
      <w:footerReference w:type="even" r:id="rId8"/>
      <w:footerReference w:type="default" r:id="rId9"/>
      <w:headerReference w:type="first" r:id="rId10"/>
      <w:footerReference w:type="first" r:id="rId11"/>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E997" w14:textId="77777777" w:rsidR="00415AA7" w:rsidRDefault="00415AA7" w:rsidP="00415AA7">
      <w:r>
        <w:separator/>
      </w:r>
    </w:p>
  </w:endnote>
  <w:endnote w:type="continuationSeparator" w:id="0">
    <w:p w14:paraId="168CE998" w14:textId="77777777" w:rsidR="00415AA7" w:rsidRDefault="00415AA7" w:rsidP="0041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72CA" w14:textId="77777777" w:rsidR="001800D6" w:rsidRDefault="00180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9170"/>
      <w:docPartObj>
        <w:docPartGallery w:val="Page Numbers (Bottom of Page)"/>
        <w:docPartUnique/>
      </w:docPartObj>
    </w:sdtPr>
    <w:sdtEndPr>
      <w:rPr>
        <w:rFonts w:ascii="Arial" w:hAnsi="Arial" w:cs="Arial"/>
        <w:noProof/>
      </w:rPr>
    </w:sdtEndPr>
    <w:sdtContent>
      <w:p w14:paraId="168CE999" w14:textId="2D226049" w:rsidR="00415AA7" w:rsidRPr="00415AA7" w:rsidRDefault="00415AA7">
        <w:pPr>
          <w:pStyle w:val="Footer"/>
          <w:jc w:val="center"/>
          <w:rPr>
            <w:rFonts w:ascii="Arial" w:hAnsi="Arial" w:cs="Arial"/>
          </w:rPr>
        </w:pPr>
        <w:r w:rsidRPr="00415AA7">
          <w:rPr>
            <w:rFonts w:ascii="Arial" w:hAnsi="Arial" w:cs="Arial"/>
          </w:rPr>
          <w:fldChar w:fldCharType="begin"/>
        </w:r>
        <w:r w:rsidRPr="00415AA7">
          <w:rPr>
            <w:rFonts w:ascii="Arial" w:hAnsi="Arial" w:cs="Arial"/>
          </w:rPr>
          <w:instrText xml:space="preserve"> PAGE   \* MERGEFORMAT </w:instrText>
        </w:r>
        <w:r w:rsidRPr="00415AA7">
          <w:rPr>
            <w:rFonts w:ascii="Arial" w:hAnsi="Arial" w:cs="Arial"/>
          </w:rPr>
          <w:fldChar w:fldCharType="separate"/>
        </w:r>
        <w:r w:rsidR="001800D6">
          <w:rPr>
            <w:rFonts w:ascii="Arial" w:hAnsi="Arial" w:cs="Arial"/>
            <w:noProof/>
          </w:rPr>
          <w:t>1</w:t>
        </w:r>
        <w:r w:rsidRPr="00415AA7">
          <w:rPr>
            <w:rFonts w:ascii="Arial" w:hAnsi="Arial" w:cs="Arial"/>
            <w:noProof/>
          </w:rPr>
          <w:fldChar w:fldCharType="end"/>
        </w:r>
      </w:p>
    </w:sdtContent>
  </w:sdt>
  <w:p w14:paraId="168CE99A" w14:textId="6AE14BDB" w:rsidR="00415AA7" w:rsidRDefault="001800D6">
    <w:pPr>
      <w:pStyle w:val="Footer"/>
    </w:pPr>
    <w:r>
      <w:rPr>
        <w:rStyle w:val="normaltextrun"/>
        <w:rFonts w:ascii="Calibri" w:hAnsi="Calibri" w:cs="Calibri"/>
        <w:color w:val="000000"/>
        <w:bdr w:val="none" w:sz="0" w:space="0" w:color="auto" w:frame="1"/>
      </w:rPr>
      <w:t xml:space="preserve">Last Updated: </w:t>
    </w:r>
    <w:r>
      <w:rPr>
        <w:rStyle w:val="normaltextrun"/>
        <w:rFonts w:ascii="Calibri" w:hAnsi="Calibri" w:cs="Calibri"/>
        <w:color w:val="000000"/>
        <w:bdr w:val="none" w:sz="0" w:space="0" w:color="auto" w:frame="1"/>
      </w:rPr>
      <w:t>5/10/17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55B00" w14:textId="77777777" w:rsidR="001800D6" w:rsidRDefault="00180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CE995" w14:textId="77777777" w:rsidR="00415AA7" w:rsidRDefault="00415AA7" w:rsidP="00415AA7">
      <w:r>
        <w:separator/>
      </w:r>
    </w:p>
  </w:footnote>
  <w:footnote w:type="continuationSeparator" w:id="0">
    <w:p w14:paraId="168CE996" w14:textId="77777777" w:rsidR="00415AA7" w:rsidRDefault="00415AA7" w:rsidP="0041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287B" w14:textId="77777777" w:rsidR="001800D6" w:rsidRDefault="00180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2675" w14:textId="77777777" w:rsidR="001800D6" w:rsidRDefault="00180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C2FDD" w14:textId="77777777" w:rsidR="001800D6" w:rsidRDefault="00180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8E"/>
    <w:rsid w:val="00130CDB"/>
    <w:rsid w:val="001800D6"/>
    <w:rsid w:val="00415AA7"/>
    <w:rsid w:val="006F22A1"/>
    <w:rsid w:val="008D192A"/>
    <w:rsid w:val="008F298E"/>
    <w:rsid w:val="00927E5B"/>
    <w:rsid w:val="00BB4673"/>
    <w:rsid w:val="00D704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CE967"/>
  <w15:chartTrackingRefBased/>
  <w15:docId w15:val="{CF1DCB21-7AFD-47F7-81E3-95029748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15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29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415AA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415AA7"/>
    <w:rPr>
      <w:rFonts w:asciiTheme="majorHAnsi" w:eastAsiaTheme="majorEastAsia" w:hAnsiTheme="majorHAnsi" w:cstheme="majorBidi"/>
      <w:b/>
      <w:bCs/>
      <w:kern w:val="28"/>
      <w:sz w:val="32"/>
      <w:szCs w:val="32"/>
    </w:rPr>
  </w:style>
  <w:style w:type="character" w:styleId="Strong">
    <w:name w:val="Strong"/>
    <w:basedOn w:val="DefaultParagraphFont"/>
    <w:uiPriority w:val="22"/>
    <w:qFormat/>
    <w:rsid w:val="00415AA7"/>
    <w:rPr>
      <w:b/>
      <w:bCs/>
    </w:rPr>
  </w:style>
  <w:style w:type="paragraph" w:styleId="Header">
    <w:name w:val="header"/>
    <w:basedOn w:val="Normal"/>
    <w:link w:val="HeaderChar"/>
    <w:uiPriority w:val="99"/>
    <w:unhideWhenUsed/>
    <w:rsid w:val="00415AA7"/>
    <w:pPr>
      <w:tabs>
        <w:tab w:val="center" w:pos="4680"/>
        <w:tab w:val="right" w:pos="9360"/>
      </w:tabs>
    </w:pPr>
  </w:style>
  <w:style w:type="character" w:customStyle="1" w:styleId="HeaderChar">
    <w:name w:val="Header Char"/>
    <w:basedOn w:val="DefaultParagraphFont"/>
    <w:link w:val="Header"/>
    <w:uiPriority w:val="99"/>
    <w:rsid w:val="00415AA7"/>
    <w:rPr>
      <w:sz w:val="24"/>
      <w:szCs w:val="24"/>
    </w:rPr>
  </w:style>
  <w:style w:type="paragraph" w:styleId="Footer">
    <w:name w:val="footer"/>
    <w:basedOn w:val="Normal"/>
    <w:link w:val="FooterChar"/>
    <w:uiPriority w:val="99"/>
    <w:unhideWhenUsed/>
    <w:rsid w:val="00415AA7"/>
    <w:pPr>
      <w:tabs>
        <w:tab w:val="center" w:pos="4680"/>
        <w:tab w:val="right" w:pos="9360"/>
      </w:tabs>
    </w:pPr>
  </w:style>
  <w:style w:type="character" w:customStyle="1" w:styleId="FooterChar">
    <w:name w:val="Footer Char"/>
    <w:basedOn w:val="DefaultParagraphFont"/>
    <w:link w:val="Footer"/>
    <w:uiPriority w:val="99"/>
    <w:rsid w:val="00415AA7"/>
    <w:rPr>
      <w:sz w:val="24"/>
      <w:szCs w:val="24"/>
    </w:rPr>
  </w:style>
  <w:style w:type="character" w:customStyle="1" w:styleId="normaltextrun">
    <w:name w:val="normaltextrun"/>
    <w:basedOn w:val="DefaultParagraphFont"/>
    <w:rsid w:val="0018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Word Learners and Vocabulary Strategies </vt:lpstr>
    </vt:vector>
  </TitlesOfParts>
  <Company>Linn-Mar</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Learners and Vocabulary Strategies </dc:title>
  <dc:subject>Learners and Vocabulary </dc:subject>
  <dc:creator>Diana Zrudsky</dc:creator>
  <cp:keywords>Learner, Word, Language </cp:keywords>
  <cp:lastModifiedBy>Derks, Lysbeth</cp:lastModifiedBy>
  <cp:revision>8</cp:revision>
  <dcterms:created xsi:type="dcterms:W3CDTF">2017-04-03T16:34:00Z</dcterms:created>
  <dcterms:modified xsi:type="dcterms:W3CDTF">2017-05-10T15:28:00Z</dcterms:modified>
</cp:coreProperties>
</file>